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789DC" w14:textId="4C4D9F36" w:rsidR="003A25E8" w:rsidRPr="003A25E8" w:rsidRDefault="003A25E8" w:rsidP="008F581E">
      <w:pPr>
        <w:tabs>
          <w:tab w:val="right" w:pos="9638"/>
        </w:tabs>
        <w:rPr>
          <w:rFonts w:ascii="Times New Roman" w:hAnsi="Times New Roman" w:cs="Times New Roman"/>
        </w:rPr>
      </w:pPr>
      <w:r w:rsidRPr="003A25E8">
        <w:rPr>
          <w:rFonts w:ascii="Times New Roman" w:hAnsi="Times New Roman" w:cs="Times New Roman"/>
        </w:rPr>
        <w:t>Текст набирается</w:t>
      </w:r>
      <w:r w:rsidRPr="003A25E8">
        <w:rPr>
          <w:rFonts w:ascii="Times New Roman" w:hAnsi="Times New Roman" w:cs="Times New Roman"/>
        </w:rPr>
        <w:t xml:space="preserve"> шрифт</w:t>
      </w:r>
      <w:r w:rsidRPr="003A25E8">
        <w:rPr>
          <w:rFonts w:ascii="Times New Roman" w:hAnsi="Times New Roman" w:cs="Times New Roman"/>
        </w:rPr>
        <w:t>ом</w:t>
      </w:r>
      <w:r w:rsidRPr="003A25E8">
        <w:rPr>
          <w:rFonts w:ascii="Times New Roman" w:hAnsi="Times New Roman" w:cs="Times New Roman"/>
        </w:rPr>
        <w:t xml:space="preserve"> </w:t>
      </w:r>
      <w:r w:rsidRPr="003A25E8">
        <w:rPr>
          <w:rFonts w:ascii="Times New Roman" w:hAnsi="Times New Roman" w:cs="Times New Roman"/>
          <w:lang w:val="en-US"/>
        </w:rPr>
        <w:t>Times</w:t>
      </w:r>
      <w:r w:rsidRPr="003A25E8">
        <w:rPr>
          <w:rFonts w:ascii="Times New Roman" w:hAnsi="Times New Roman" w:cs="Times New Roman"/>
        </w:rPr>
        <w:t xml:space="preserve"> </w:t>
      </w:r>
      <w:r w:rsidRPr="003A25E8">
        <w:rPr>
          <w:rFonts w:ascii="Times New Roman" w:hAnsi="Times New Roman" w:cs="Times New Roman"/>
          <w:lang w:val="en-US"/>
        </w:rPr>
        <w:t>New</w:t>
      </w:r>
      <w:r w:rsidRPr="003A25E8">
        <w:rPr>
          <w:rFonts w:ascii="Times New Roman" w:hAnsi="Times New Roman" w:cs="Times New Roman"/>
        </w:rPr>
        <w:t xml:space="preserve"> </w:t>
      </w:r>
      <w:r w:rsidRPr="003A25E8">
        <w:rPr>
          <w:rFonts w:ascii="Times New Roman" w:hAnsi="Times New Roman" w:cs="Times New Roman"/>
          <w:lang w:val="en-US"/>
        </w:rPr>
        <w:t>Roman</w:t>
      </w:r>
      <w:r w:rsidRPr="003A25E8">
        <w:rPr>
          <w:rFonts w:ascii="Times New Roman" w:hAnsi="Times New Roman" w:cs="Times New Roman"/>
        </w:rPr>
        <w:t>, кегль – 12, пробел – 1, поля</w:t>
      </w:r>
      <w:r w:rsidRPr="003A25E8">
        <w:rPr>
          <w:rFonts w:ascii="Times New Roman" w:hAnsi="Times New Roman" w:cs="Times New Roman"/>
        </w:rPr>
        <w:t xml:space="preserve"> – 2 см. </w:t>
      </w:r>
      <w:bookmarkStart w:id="0" w:name="_GoBack"/>
      <w:bookmarkEnd w:id="0"/>
    </w:p>
    <w:p w14:paraId="736D6870" w14:textId="77777777" w:rsidR="003A25E8" w:rsidRPr="003A25E8" w:rsidRDefault="003A25E8" w:rsidP="008F581E">
      <w:pPr>
        <w:tabs>
          <w:tab w:val="right" w:pos="9638"/>
        </w:tabs>
        <w:rPr>
          <w:rFonts w:ascii="Times New Roman" w:hAnsi="Times New Roman" w:cs="Times New Roman"/>
        </w:rPr>
      </w:pPr>
    </w:p>
    <w:p w14:paraId="42DFDC4F" w14:textId="6380C30C" w:rsidR="00A53366" w:rsidRPr="003A25E8" w:rsidRDefault="00AB4E61" w:rsidP="008F581E">
      <w:pPr>
        <w:tabs>
          <w:tab w:val="right" w:pos="9638"/>
        </w:tabs>
        <w:rPr>
          <w:rFonts w:ascii="Times New Roman" w:hAnsi="Times New Roman" w:cs="Times New Roman"/>
        </w:rPr>
      </w:pPr>
      <w:r w:rsidRPr="003A25E8">
        <w:rPr>
          <w:rFonts w:ascii="Times New Roman" w:hAnsi="Times New Roman" w:cs="Times New Roman"/>
        </w:rPr>
        <w:t>Г</w:t>
      </w:r>
      <w:r w:rsidRPr="00CB079E">
        <w:rPr>
          <w:rFonts w:ascii="Times New Roman" w:hAnsi="Times New Roman" w:cs="Times New Roman"/>
        </w:rPr>
        <w:t>РНТИ</w:t>
      </w:r>
      <w:r w:rsidRPr="003A25E8">
        <w:rPr>
          <w:rFonts w:ascii="Times New Roman" w:hAnsi="Times New Roman" w:cs="Times New Roman"/>
        </w:rPr>
        <w:t xml:space="preserve">: </w:t>
      </w:r>
      <w:r w:rsidR="003A61B3" w:rsidRPr="00CB079E">
        <w:rPr>
          <w:rFonts w:ascii="Times New Roman" w:hAnsi="Times New Roman" w:cs="Times New Roman"/>
          <w:lang w:val="en-US"/>
        </w:rPr>
        <w:t>xx</w:t>
      </w:r>
      <w:r w:rsidRPr="003A25E8">
        <w:rPr>
          <w:rFonts w:ascii="Times New Roman" w:hAnsi="Times New Roman" w:cs="Times New Roman"/>
        </w:rPr>
        <w:t>.</w:t>
      </w:r>
      <w:proofErr w:type="gramStart"/>
      <w:r w:rsidR="003A61B3" w:rsidRPr="00CB079E">
        <w:rPr>
          <w:rFonts w:ascii="Times New Roman" w:hAnsi="Times New Roman" w:cs="Times New Roman"/>
          <w:lang w:val="en-US"/>
        </w:rPr>
        <w:t>xx</w:t>
      </w:r>
      <w:r w:rsidRPr="003A25E8">
        <w:rPr>
          <w:rFonts w:ascii="Times New Roman" w:hAnsi="Times New Roman" w:cs="Times New Roman"/>
        </w:rPr>
        <w:t>.</w:t>
      </w:r>
      <w:r w:rsidR="003A61B3" w:rsidRPr="00CB079E">
        <w:rPr>
          <w:rFonts w:ascii="Times New Roman" w:hAnsi="Times New Roman" w:cs="Times New Roman"/>
          <w:lang w:val="en-US"/>
        </w:rPr>
        <w:t>xx</w:t>
      </w:r>
      <w:proofErr w:type="gramEnd"/>
      <w:r w:rsidRPr="003A25E8">
        <w:rPr>
          <w:rFonts w:ascii="Times New Roman" w:hAnsi="Times New Roman" w:cs="Times New Roman"/>
        </w:rPr>
        <w:t xml:space="preserve">; </w:t>
      </w:r>
      <w:r w:rsidR="003A61B3" w:rsidRPr="00CB079E">
        <w:rPr>
          <w:rFonts w:ascii="Times New Roman" w:hAnsi="Times New Roman" w:cs="Times New Roman"/>
          <w:lang w:val="en-US"/>
        </w:rPr>
        <w:t>xx</w:t>
      </w:r>
      <w:r w:rsidRPr="003A25E8">
        <w:rPr>
          <w:rFonts w:ascii="Times New Roman" w:hAnsi="Times New Roman" w:cs="Times New Roman"/>
        </w:rPr>
        <w:t>.</w:t>
      </w:r>
      <w:r w:rsidR="003A61B3" w:rsidRPr="00CB079E">
        <w:rPr>
          <w:rFonts w:ascii="Times New Roman" w:hAnsi="Times New Roman" w:cs="Times New Roman"/>
          <w:lang w:val="en-US"/>
        </w:rPr>
        <w:t>xx</w:t>
      </w:r>
      <w:r w:rsidRPr="003A25E8">
        <w:rPr>
          <w:rFonts w:ascii="Times New Roman" w:hAnsi="Times New Roman" w:cs="Times New Roman"/>
        </w:rPr>
        <w:t>.</w:t>
      </w:r>
      <w:r w:rsidR="003A61B3" w:rsidRPr="00CB079E">
        <w:rPr>
          <w:rFonts w:ascii="Times New Roman" w:hAnsi="Times New Roman" w:cs="Times New Roman"/>
          <w:lang w:val="en-US"/>
        </w:rPr>
        <w:t>xx</w:t>
      </w:r>
      <w:r w:rsidRPr="003A25E8">
        <w:rPr>
          <w:rFonts w:ascii="Times New Roman" w:hAnsi="Times New Roman" w:cs="Times New Roman"/>
        </w:rPr>
        <w:tab/>
      </w:r>
      <w:r w:rsidRPr="00CB079E">
        <w:rPr>
          <w:rFonts w:ascii="Times New Roman" w:hAnsi="Times New Roman" w:cs="Times New Roman"/>
        </w:rPr>
        <w:t>ВАК</w:t>
      </w:r>
      <w:r w:rsidRPr="003A25E8">
        <w:rPr>
          <w:rFonts w:ascii="Times New Roman" w:hAnsi="Times New Roman" w:cs="Times New Roman"/>
        </w:rPr>
        <w:t xml:space="preserve">: </w:t>
      </w:r>
      <w:r w:rsidR="003A61B3" w:rsidRPr="00CB079E">
        <w:rPr>
          <w:rFonts w:ascii="Times New Roman" w:hAnsi="Times New Roman" w:cs="Times New Roman"/>
          <w:lang w:val="en-US"/>
        </w:rPr>
        <w:t>x</w:t>
      </w:r>
      <w:r w:rsidRPr="003A25E8">
        <w:rPr>
          <w:rFonts w:ascii="Times New Roman" w:hAnsi="Times New Roman" w:cs="Times New Roman"/>
        </w:rPr>
        <w:t>.</w:t>
      </w:r>
      <w:r w:rsidR="003A61B3" w:rsidRPr="00CB079E">
        <w:rPr>
          <w:rFonts w:ascii="Times New Roman" w:hAnsi="Times New Roman" w:cs="Times New Roman"/>
          <w:lang w:val="en-US"/>
        </w:rPr>
        <w:t>x</w:t>
      </w:r>
      <w:r w:rsidRPr="003A25E8">
        <w:rPr>
          <w:rFonts w:ascii="Times New Roman" w:hAnsi="Times New Roman" w:cs="Times New Roman"/>
        </w:rPr>
        <w:t>.</w:t>
      </w:r>
      <w:r w:rsidR="003A61B3" w:rsidRPr="00CB079E">
        <w:rPr>
          <w:rFonts w:ascii="Times New Roman" w:hAnsi="Times New Roman" w:cs="Times New Roman"/>
          <w:lang w:val="en-US"/>
        </w:rPr>
        <w:t>x</w:t>
      </w:r>
    </w:p>
    <w:p w14:paraId="09C95C73" w14:textId="1EC270DF" w:rsidR="00AB4E61" w:rsidRPr="003A25E8" w:rsidRDefault="00AB4E61" w:rsidP="008F581E">
      <w:pPr>
        <w:rPr>
          <w:rFonts w:ascii="Times New Roman" w:hAnsi="Times New Roman" w:cs="Times New Roman"/>
        </w:rPr>
      </w:pPr>
    </w:p>
    <w:p w14:paraId="2470E472" w14:textId="77777777" w:rsidR="00AB4E61" w:rsidRPr="003A25E8" w:rsidRDefault="00AB4E61" w:rsidP="008F581E">
      <w:pPr>
        <w:rPr>
          <w:rFonts w:ascii="Times New Roman" w:hAnsi="Times New Roman" w:cs="Times New Roman"/>
        </w:rPr>
      </w:pPr>
    </w:p>
    <w:p w14:paraId="630837B0" w14:textId="37691D25" w:rsidR="00AB4E61" w:rsidRPr="00E564B1" w:rsidRDefault="00AB4E61" w:rsidP="008F581E">
      <w:pPr>
        <w:keepNext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4B1">
        <w:rPr>
          <w:rFonts w:ascii="Times New Roman" w:hAnsi="Times New Roman" w:cs="Times New Roman"/>
          <w:b/>
          <w:bCs/>
          <w:sz w:val="28"/>
          <w:szCs w:val="28"/>
        </w:rPr>
        <w:t>НАЗВАНИЕ СТАТЬИ</w:t>
      </w:r>
    </w:p>
    <w:p w14:paraId="568FF360" w14:textId="6B788908" w:rsidR="00AB4E61" w:rsidRPr="00CB079E" w:rsidRDefault="00AB4E61" w:rsidP="008F581E">
      <w:pPr>
        <w:keepNext/>
        <w:jc w:val="both"/>
        <w:rPr>
          <w:rFonts w:ascii="Times New Roman" w:hAnsi="Times New Roman" w:cs="Times New Roman"/>
          <w:b/>
          <w:bCs/>
        </w:rPr>
      </w:pPr>
    </w:p>
    <w:p w14:paraId="0A2DEBF9" w14:textId="60A3086D" w:rsidR="00AB4E61" w:rsidRPr="00E564B1" w:rsidRDefault="00087793" w:rsidP="008F581E">
      <w:pPr>
        <w:keepNext/>
        <w:jc w:val="both"/>
        <w:rPr>
          <w:rFonts w:ascii="Times New Roman" w:hAnsi="Times New Roman" w:cs="Times New Roman"/>
          <w:b/>
          <w:bCs/>
        </w:rPr>
      </w:pPr>
      <w:r w:rsidRPr="00E564B1">
        <w:rPr>
          <w:rFonts w:ascii="Times New Roman" w:hAnsi="Times New Roman" w:cs="Times New Roman"/>
          <w:b/>
          <w:bCs/>
        </w:rPr>
        <w:t>АННОТАЦИЯ</w:t>
      </w:r>
      <w:r w:rsidR="00AB4E61" w:rsidRPr="00E564B1">
        <w:rPr>
          <w:rFonts w:ascii="Times New Roman" w:hAnsi="Times New Roman" w:cs="Times New Roman"/>
          <w:b/>
          <w:bCs/>
        </w:rPr>
        <w:t>:</w:t>
      </w:r>
    </w:p>
    <w:p w14:paraId="7A196BC1" w14:textId="4EFC3654" w:rsidR="00AB4E61" w:rsidRPr="00CB079E" w:rsidRDefault="00AB4E61" w:rsidP="008F581E">
      <w:pPr>
        <w:jc w:val="both"/>
        <w:rPr>
          <w:rFonts w:ascii="Times New Roman" w:hAnsi="Times New Roman" w:cs="Times New Roman"/>
        </w:rPr>
      </w:pPr>
      <w:r w:rsidRPr="00AB4E61">
        <w:rPr>
          <w:rFonts w:ascii="Times New Roman" w:hAnsi="Times New Roman" w:cs="Times New Roman"/>
        </w:rPr>
        <w:t xml:space="preserve">Объем аннотации должен составлять от 2 до </w:t>
      </w:r>
      <w:r w:rsidR="0025325A">
        <w:rPr>
          <w:rFonts w:ascii="Times New Roman" w:hAnsi="Times New Roman" w:cs="Times New Roman"/>
        </w:rPr>
        <w:t>2,5 тыс.</w:t>
      </w:r>
      <w:r w:rsidRPr="00AB4E61">
        <w:rPr>
          <w:rFonts w:ascii="Times New Roman" w:hAnsi="Times New Roman" w:cs="Times New Roman"/>
        </w:rPr>
        <w:t xml:space="preserve"> </w:t>
      </w:r>
      <w:r w:rsidR="0025325A">
        <w:rPr>
          <w:rFonts w:ascii="Times New Roman" w:hAnsi="Times New Roman" w:cs="Times New Roman"/>
        </w:rPr>
        <w:t>знаков с пробелами</w:t>
      </w:r>
      <w:r w:rsidRPr="00AB4E61">
        <w:rPr>
          <w:rFonts w:ascii="Times New Roman" w:hAnsi="Times New Roman" w:cs="Times New Roman"/>
        </w:rPr>
        <w:t>. Текст аннотации не должен повторять название и текст статьи.</w:t>
      </w:r>
      <w:r w:rsidRPr="00CB079E">
        <w:rPr>
          <w:rFonts w:ascii="Times New Roman" w:hAnsi="Times New Roman" w:cs="Times New Roman"/>
        </w:rPr>
        <w:t xml:space="preserve"> </w:t>
      </w:r>
      <w:r w:rsidR="0025325A">
        <w:rPr>
          <w:rFonts w:ascii="Times New Roman" w:hAnsi="Times New Roman" w:cs="Times New Roman"/>
        </w:rPr>
        <w:t>П</w:t>
      </w:r>
      <w:r w:rsidRPr="00CB079E">
        <w:rPr>
          <w:rFonts w:ascii="Times New Roman" w:hAnsi="Times New Roman" w:cs="Times New Roman"/>
        </w:rPr>
        <w:t>орядок изложения информации:</w:t>
      </w:r>
    </w:p>
    <w:p w14:paraId="3C47CEC3" w14:textId="07D5DA51" w:rsidR="00AB4E61" w:rsidRPr="0025325A" w:rsidRDefault="0025325A" w:rsidP="008F581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25325A">
        <w:rPr>
          <w:rFonts w:ascii="Times New Roman" w:hAnsi="Times New Roman" w:cs="Times New Roman"/>
        </w:rPr>
        <w:t>введение</w:t>
      </w:r>
      <w:r w:rsidR="00AB4E61" w:rsidRPr="0025325A">
        <w:rPr>
          <w:rFonts w:ascii="Times New Roman" w:hAnsi="Times New Roman" w:cs="Times New Roman"/>
        </w:rPr>
        <w:t>;</w:t>
      </w:r>
    </w:p>
    <w:p w14:paraId="29D3EE3A" w14:textId="19BC2559" w:rsidR="00AB4E61" w:rsidRPr="0025325A" w:rsidRDefault="0025325A" w:rsidP="008F581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0B0EDB">
        <w:rPr>
          <w:rFonts w:ascii="Times New Roman" w:hAnsi="Times New Roman" w:cs="Times New Roman"/>
        </w:rPr>
        <w:t>материалы</w:t>
      </w:r>
      <w:r w:rsidRPr="0025325A">
        <w:rPr>
          <w:rFonts w:ascii="Times New Roman" w:hAnsi="Times New Roman" w:cs="Times New Roman"/>
        </w:rPr>
        <w:t xml:space="preserve"> и методы</w:t>
      </w:r>
      <w:r w:rsidR="00AB4E61" w:rsidRPr="0025325A">
        <w:rPr>
          <w:rFonts w:ascii="Times New Roman" w:hAnsi="Times New Roman" w:cs="Times New Roman"/>
        </w:rPr>
        <w:t>;</w:t>
      </w:r>
    </w:p>
    <w:p w14:paraId="1891E602" w14:textId="0EB28B02" w:rsidR="00AB4E61" w:rsidRPr="0025325A" w:rsidRDefault="0025325A" w:rsidP="008F581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AB4E61" w:rsidRPr="0025325A">
        <w:rPr>
          <w:rFonts w:ascii="Times New Roman" w:hAnsi="Times New Roman" w:cs="Times New Roman"/>
        </w:rPr>
        <w:t>результаты;</w:t>
      </w:r>
    </w:p>
    <w:p w14:paraId="0B78C761" w14:textId="0E3BBE77" w:rsidR="00AB4E61" w:rsidRPr="0025325A" w:rsidRDefault="0025325A" w:rsidP="008F581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0B0EDB">
        <w:rPr>
          <w:rFonts w:ascii="Times New Roman" w:hAnsi="Times New Roman" w:cs="Times New Roman"/>
        </w:rPr>
        <w:t xml:space="preserve"> </w:t>
      </w:r>
      <w:r w:rsidRPr="0025325A">
        <w:rPr>
          <w:rFonts w:ascii="Times New Roman" w:hAnsi="Times New Roman" w:cs="Times New Roman"/>
        </w:rPr>
        <w:t>обсуждение</w:t>
      </w:r>
      <w:r w:rsidR="00AB4E61" w:rsidRPr="0025325A">
        <w:rPr>
          <w:rFonts w:ascii="Times New Roman" w:hAnsi="Times New Roman" w:cs="Times New Roman"/>
        </w:rPr>
        <w:t>.</w:t>
      </w:r>
    </w:p>
    <w:p w14:paraId="3B10E5C1" w14:textId="124B0245" w:rsidR="00AB4E61" w:rsidRPr="00CB079E" w:rsidRDefault="00AB4E61" w:rsidP="008F581E">
      <w:pPr>
        <w:jc w:val="both"/>
        <w:rPr>
          <w:rFonts w:ascii="Times New Roman" w:hAnsi="Times New Roman" w:cs="Times New Roman"/>
        </w:rPr>
      </w:pPr>
    </w:p>
    <w:p w14:paraId="61CE83F7" w14:textId="37D713DC" w:rsidR="00AB4E61" w:rsidRPr="00CB079E" w:rsidRDefault="00087793" w:rsidP="008F581E">
      <w:pPr>
        <w:jc w:val="both"/>
        <w:rPr>
          <w:rFonts w:ascii="Times New Roman" w:hAnsi="Times New Roman" w:cs="Times New Roman"/>
        </w:rPr>
      </w:pPr>
      <w:r w:rsidRPr="00E564B1">
        <w:rPr>
          <w:rFonts w:ascii="Times New Roman" w:hAnsi="Times New Roman" w:cs="Times New Roman"/>
          <w:b/>
          <w:bCs/>
        </w:rPr>
        <w:t>КЛЮЧЕВЫЕ</w:t>
      </w:r>
      <w:r w:rsidR="00AB4E61" w:rsidRPr="00E564B1">
        <w:rPr>
          <w:rFonts w:ascii="Times New Roman" w:hAnsi="Times New Roman" w:cs="Times New Roman"/>
          <w:b/>
          <w:bCs/>
        </w:rPr>
        <w:t xml:space="preserve"> </w:t>
      </w:r>
      <w:r w:rsidRPr="00E564B1">
        <w:rPr>
          <w:rFonts w:ascii="Times New Roman" w:hAnsi="Times New Roman" w:cs="Times New Roman"/>
          <w:b/>
          <w:bCs/>
        </w:rPr>
        <w:t>СЛОВА</w:t>
      </w:r>
      <w:r w:rsidR="00AB4E61" w:rsidRPr="00E564B1">
        <w:rPr>
          <w:rFonts w:ascii="Times New Roman" w:hAnsi="Times New Roman" w:cs="Times New Roman"/>
        </w:rPr>
        <w:t>:</w:t>
      </w:r>
      <w:r w:rsidR="00AB4E61" w:rsidRPr="00CB079E">
        <w:rPr>
          <w:rFonts w:ascii="Times New Roman" w:hAnsi="Times New Roman" w:cs="Times New Roman"/>
        </w:rPr>
        <w:t xml:space="preserve"> в качестве ключевых слов могут использоваться как одиночные слова, так и словосочетания в единственном числе и именительном падеже. Рекомендуемое количество ключевых слов — 6–</w:t>
      </w:r>
      <w:r w:rsidR="008F581E" w:rsidRPr="008F581E">
        <w:rPr>
          <w:rFonts w:ascii="Times New Roman" w:hAnsi="Times New Roman" w:cs="Times New Roman"/>
        </w:rPr>
        <w:t>8</w:t>
      </w:r>
      <w:r w:rsidR="00AB4E61" w:rsidRPr="00CB079E">
        <w:rPr>
          <w:rFonts w:ascii="Times New Roman" w:hAnsi="Times New Roman" w:cs="Times New Roman"/>
        </w:rPr>
        <w:t>, количество слов внутри ключевой фразы — не более трех.</w:t>
      </w:r>
    </w:p>
    <w:p w14:paraId="31EF3E62" w14:textId="4239118A" w:rsidR="00AB4E61" w:rsidRPr="00CB079E" w:rsidRDefault="00AB4E61" w:rsidP="008F581E">
      <w:pPr>
        <w:jc w:val="both"/>
        <w:rPr>
          <w:rFonts w:ascii="Times New Roman" w:hAnsi="Times New Roman" w:cs="Times New Roman"/>
        </w:rPr>
      </w:pPr>
    </w:p>
    <w:p w14:paraId="32580A7C" w14:textId="5F4AF7CD" w:rsidR="003A61B3" w:rsidRDefault="00AB4E61" w:rsidP="008F581E">
      <w:pPr>
        <w:ind w:firstLine="709"/>
        <w:jc w:val="both"/>
        <w:rPr>
          <w:rFonts w:ascii="Times New Roman" w:hAnsi="Times New Roman" w:cs="Times New Roman"/>
        </w:rPr>
      </w:pPr>
      <w:r w:rsidRPr="00CB079E">
        <w:rPr>
          <w:rFonts w:ascii="Times New Roman" w:hAnsi="Times New Roman" w:cs="Times New Roman"/>
          <w:b/>
          <w:bCs/>
        </w:rPr>
        <w:t>Основное содержание статьи.</w:t>
      </w:r>
      <w:r w:rsidRPr="00CB079E">
        <w:rPr>
          <w:rFonts w:ascii="Times New Roman" w:hAnsi="Times New Roman" w:cs="Times New Roman"/>
        </w:rPr>
        <w:t xml:space="preserve"> </w:t>
      </w:r>
      <w:r w:rsidR="003A61B3" w:rsidRPr="00CB079E">
        <w:rPr>
          <w:rFonts w:ascii="Times New Roman" w:hAnsi="Times New Roman" w:cs="Times New Roman"/>
        </w:rPr>
        <w:t xml:space="preserve">Объём текста статьи должен составлять </w:t>
      </w:r>
      <w:r w:rsidR="0025325A">
        <w:rPr>
          <w:rFonts w:ascii="Times New Roman" w:hAnsi="Times New Roman" w:cs="Times New Roman"/>
        </w:rPr>
        <w:t xml:space="preserve">от </w:t>
      </w:r>
      <w:r w:rsidR="008F581E" w:rsidRPr="008F581E">
        <w:rPr>
          <w:rFonts w:ascii="Times New Roman" w:hAnsi="Times New Roman" w:cs="Times New Roman"/>
        </w:rPr>
        <w:t>2</w:t>
      </w:r>
      <w:r w:rsidR="003A61B3" w:rsidRPr="00CB079E">
        <w:rPr>
          <w:rFonts w:ascii="Times New Roman" w:hAnsi="Times New Roman" w:cs="Times New Roman"/>
        </w:rPr>
        <w:t>0</w:t>
      </w:r>
      <w:r w:rsidR="0025325A">
        <w:rPr>
          <w:rFonts w:ascii="Times New Roman" w:hAnsi="Times New Roman" w:cs="Times New Roman"/>
        </w:rPr>
        <w:t xml:space="preserve"> до </w:t>
      </w:r>
      <w:r w:rsidR="008F581E" w:rsidRPr="008F581E">
        <w:rPr>
          <w:rFonts w:ascii="Times New Roman" w:hAnsi="Times New Roman" w:cs="Times New Roman"/>
        </w:rPr>
        <w:t>3</w:t>
      </w:r>
      <w:r w:rsidR="003A61B3" w:rsidRPr="00CB079E">
        <w:rPr>
          <w:rFonts w:ascii="Times New Roman" w:hAnsi="Times New Roman" w:cs="Times New Roman"/>
        </w:rPr>
        <w:t xml:space="preserve">0 тыс. знаков с пробелами. Под объёмом в данном случае понимается текст самого содержания статьи, как правило, от введения до </w:t>
      </w:r>
      <w:r w:rsidR="008F581E">
        <w:rPr>
          <w:rFonts w:ascii="Times New Roman" w:hAnsi="Times New Roman" w:cs="Times New Roman"/>
        </w:rPr>
        <w:t>обсуждения</w:t>
      </w:r>
      <w:r w:rsidR="003A61B3" w:rsidRPr="00CB079E">
        <w:rPr>
          <w:rFonts w:ascii="Times New Roman" w:hAnsi="Times New Roman" w:cs="Times New Roman"/>
        </w:rPr>
        <w:t>; иные части статьи (аннотация, ключевые слова, список источников, сведения об авторах и пр.) в этом объёме не учитываются.</w:t>
      </w:r>
    </w:p>
    <w:p w14:paraId="5C6DE228" w14:textId="3BB39B86" w:rsidR="000B0EDB" w:rsidRPr="000B0EDB" w:rsidRDefault="008F581E" w:rsidP="008F581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Рекомендуется, чтобы с</w:t>
      </w:r>
      <w:r w:rsidR="000B0EDB" w:rsidRPr="000B0EDB">
        <w:rPr>
          <w:rFonts w:ascii="Times New Roman" w:hAnsi="Times New Roman" w:cs="Times New Roman"/>
        </w:rPr>
        <w:t>татья соответствова</w:t>
      </w:r>
      <w:r>
        <w:rPr>
          <w:rFonts w:ascii="Times New Roman" w:hAnsi="Times New Roman" w:cs="Times New Roman"/>
        </w:rPr>
        <w:t>ла</w:t>
      </w:r>
      <w:r w:rsidR="000B0EDB" w:rsidRPr="000B0EDB">
        <w:rPr>
          <w:rFonts w:ascii="Times New Roman" w:hAnsi="Times New Roman" w:cs="Times New Roman"/>
        </w:rPr>
        <w:t xml:space="preserve"> структуре IMR</w:t>
      </w:r>
      <w:r w:rsidR="000B0EDB">
        <w:rPr>
          <w:rFonts w:ascii="Times New Roman" w:hAnsi="Times New Roman" w:cs="Times New Roman"/>
          <w:lang w:val="en-US"/>
        </w:rPr>
        <w:t>a</w:t>
      </w:r>
      <w:r w:rsidR="000B0EDB" w:rsidRPr="000B0EDB">
        <w:rPr>
          <w:rFonts w:ascii="Times New Roman" w:hAnsi="Times New Roman" w:cs="Times New Roman"/>
        </w:rPr>
        <w:t>D и включа</w:t>
      </w:r>
      <w:r>
        <w:rPr>
          <w:rFonts w:ascii="Times New Roman" w:hAnsi="Times New Roman" w:cs="Times New Roman"/>
        </w:rPr>
        <w:t>ла</w:t>
      </w:r>
      <w:r w:rsidR="000B0EDB" w:rsidRPr="000B0EDB">
        <w:rPr>
          <w:rFonts w:ascii="Times New Roman" w:hAnsi="Times New Roman" w:cs="Times New Roman"/>
        </w:rPr>
        <w:t xml:space="preserve"> разделы:</w:t>
      </w:r>
    </w:p>
    <w:p w14:paraId="7E8A100A" w14:textId="48D7424A" w:rsidR="000B0EDB" w:rsidRPr="000B0EDB" w:rsidRDefault="000B0EDB" w:rsidP="008F581E">
      <w:pPr>
        <w:ind w:firstLine="709"/>
        <w:jc w:val="both"/>
        <w:rPr>
          <w:rFonts w:ascii="Times New Roman" w:hAnsi="Times New Roman" w:cs="Times New Roman"/>
        </w:rPr>
      </w:pPr>
      <w:r w:rsidRPr="000B0EDB">
        <w:rPr>
          <w:rFonts w:ascii="Times New Roman" w:hAnsi="Times New Roman" w:cs="Times New Roman"/>
        </w:rPr>
        <w:t xml:space="preserve">– </w:t>
      </w:r>
      <w:r w:rsidRPr="000B0EDB">
        <w:rPr>
          <w:rFonts w:ascii="Times New Roman" w:hAnsi="Times New Roman" w:cs="Times New Roman"/>
          <w:b/>
          <w:bCs/>
        </w:rPr>
        <w:t>введение</w:t>
      </w:r>
      <w:r w:rsidRPr="000B0EDB">
        <w:rPr>
          <w:rFonts w:ascii="Times New Roman" w:hAnsi="Times New Roman" w:cs="Times New Roman"/>
        </w:rPr>
        <w:t xml:space="preserve"> (должно быть достаточно коротким и не содержать лишних сведений. В этом разделе уместно указывать, почему это исследование было проведено, какова предыстория и контекст изучаемого вопроса, какие термины и аббревиатуры будут использоваться в статье);</w:t>
      </w:r>
    </w:p>
    <w:p w14:paraId="119644F9" w14:textId="5ABBF270" w:rsidR="000B0EDB" w:rsidRPr="000B0EDB" w:rsidRDefault="000B0EDB" w:rsidP="008F581E">
      <w:pPr>
        <w:ind w:firstLine="709"/>
        <w:jc w:val="both"/>
        <w:rPr>
          <w:rFonts w:ascii="Times New Roman" w:hAnsi="Times New Roman" w:cs="Times New Roman"/>
        </w:rPr>
      </w:pPr>
      <w:r w:rsidRPr="000B0EDB">
        <w:rPr>
          <w:rFonts w:ascii="Times New Roman" w:hAnsi="Times New Roman" w:cs="Times New Roman"/>
        </w:rPr>
        <w:t xml:space="preserve">– </w:t>
      </w:r>
      <w:r w:rsidRPr="000B0EDB">
        <w:rPr>
          <w:rFonts w:ascii="Times New Roman" w:hAnsi="Times New Roman" w:cs="Times New Roman"/>
          <w:b/>
          <w:bCs/>
        </w:rPr>
        <w:t>материалы и методы</w:t>
      </w:r>
      <w:r w:rsidRPr="000B0EDB">
        <w:rPr>
          <w:rFonts w:ascii="Times New Roman" w:hAnsi="Times New Roman" w:cs="Times New Roman"/>
        </w:rPr>
        <w:t xml:space="preserve"> (что именно было предпринято для сбора сведений, как именно они были проанализированы и представлены. Здесь же необходимо перечислить методы, которые применялись для исследования. Если для работ был создан новый метод, его нужно подробно описать);</w:t>
      </w:r>
    </w:p>
    <w:p w14:paraId="4CE0C951" w14:textId="6BA9E07E" w:rsidR="000B0EDB" w:rsidRPr="000B0EDB" w:rsidRDefault="000B0EDB" w:rsidP="008F581E">
      <w:pPr>
        <w:ind w:firstLine="709"/>
        <w:jc w:val="both"/>
        <w:rPr>
          <w:rFonts w:ascii="Times New Roman" w:hAnsi="Times New Roman" w:cs="Times New Roman"/>
        </w:rPr>
      </w:pPr>
      <w:r w:rsidRPr="000B0EDB">
        <w:rPr>
          <w:rFonts w:ascii="Times New Roman" w:hAnsi="Times New Roman" w:cs="Times New Roman"/>
        </w:rPr>
        <w:t xml:space="preserve">– </w:t>
      </w:r>
      <w:r w:rsidRPr="000B0EDB">
        <w:rPr>
          <w:rFonts w:ascii="Times New Roman" w:hAnsi="Times New Roman" w:cs="Times New Roman"/>
          <w:b/>
          <w:bCs/>
        </w:rPr>
        <w:t>результаты</w:t>
      </w:r>
      <w:r w:rsidRPr="000B0EDB">
        <w:rPr>
          <w:rFonts w:ascii="Times New Roman" w:hAnsi="Times New Roman" w:cs="Times New Roman"/>
        </w:rPr>
        <w:t xml:space="preserve"> (представление новых данных, которые стали доступны благодаря проведенному исследованию. Предыдущие разделы должны описывать причины и средства, которые привели авторов к определенным результатам. Ценность статьи зависит именно от содержания этого раздела. В нем же чаще всего представляются иллюстративные материалы: таблицы, графики и рисунки и пр.);</w:t>
      </w:r>
    </w:p>
    <w:p w14:paraId="6697FF7E" w14:textId="4186C13E" w:rsidR="000B0EDB" w:rsidRPr="000B0EDB" w:rsidRDefault="000B0EDB" w:rsidP="008F581E">
      <w:pPr>
        <w:ind w:firstLine="709"/>
        <w:jc w:val="both"/>
        <w:rPr>
          <w:rFonts w:ascii="Times New Roman" w:hAnsi="Times New Roman" w:cs="Times New Roman"/>
        </w:rPr>
      </w:pPr>
      <w:r w:rsidRPr="000B0EDB">
        <w:rPr>
          <w:rFonts w:ascii="Times New Roman" w:hAnsi="Times New Roman" w:cs="Times New Roman"/>
        </w:rPr>
        <w:t xml:space="preserve">– </w:t>
      </w:r>
      <w:r w:rsidRPr="000B0EDB">
        <w:rPr>
          <w:rFonts w:ascii="Times New Roman" w:hAnsi="Times New Roman" w:cs="Times New Roman"/>
          <w:b/>
          <w:bCs/>
        </w:rPr>
        <w:t>обсуждение</w:t>
      </w:r>
      <w:r w:rsidRPr="000B0EDB">
        <w:rPr>
          <w:rFonts w:ascii="Times New Roman" w:hAnsi="Times New Roman" w:cs="Times New Roman"/>
        </w:rPr>
        <w:t xml:space="preserve"> (основная цель раздела – показать, чем полученные результаты важны, и убедить читателя, что проведенные работы имеют ценность. Тезисы из введения и обсуждения должны соответствовать друг другу).</w:t>
      </w:r>
    </w:p>
    <w:p w14:paraId="488A14C7" w14:textId="6B358E24" w:rsidR="00AB4E61" w:rsidRDefault="008F581E" w:rsidP="008F581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изменении заголовка необходимо в скобках после него указывать соответствующее название по структуре I</w:t>
      </w:r>
      <w:proofErr w:type="spellStart"/>
      <w:r>
        <w:rPr>
          <w:rFonts w:ascii="Times New Roman" w:hAnsi="Times New Roman" w:cs="Times New Roman"/>
          <w:lang w:val="en-US"/>
        </w:rPr>
        <w:t>MRaD</w:t>
      </w:r>
      <w:proofErr w:type="spellEnd"/>
      <w:r w:rsidRPr="008F581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Допускается включение подзаголовков в текст статьи. Пример оформления структуры статьи:</w:t>
      </w:r>
    </w:p>
    <w:p w14:paraId="009AF584" w14:textId="189FB62F" w:rsidR="008F581E" w:rsidRDefault="008F581E" w:rsidP="008F581E">
      <w:pPr>
        <w:jc w:val="both"/>
        <w:rPr>
          <w:rFonts w:ascii="Times New Roman" w:hAnsi="Times New Roman" w:cs="Times New Roman"/>
        </w:rPr>
      </w:pPr>
    </w:p>
    <w:p w14:paraId="22C4BBBA" w14:textId="0D2E6D5C" w:rsidR="008F581E" w:rsidRPr="008F581E" w:rsidRDefault="008F581E" w:rsidP="008F581E">
      <w:pPr>
        <w:jc w:val="both"/>
        <w:rPr>
          <w:rFonts w:ascii="Times New Roman" w:hAnsi="Times New Roman" w:cs="Times New Roman"/>
          <w:b/>
          <w:bCs/>
          <w:caps/>
        </w:rPr>
      </w:pPr>
      <w:r w:rsidRPr="008F581E">
        <w:rPr>
          <w:rFonts w:ascii="Times New Roman" w:hAnsi="Times New Roman" w:cs="Times New Roman"/>
          <w:b/>
          <w:bCs/>
          <w:caps/>
        </w:rPr>
        <w:t>Актуальность исследования (введение)</w:t>
      </w:r>
    </w:p>
    <w:p w14:paraId="0C5FAF4C" w14:textId="725F3B5F" w:rsidR="008F581E" w:rsidRPr="008F581E" w:rsidRDefault="008F581E" w:rsidP="008F581E">
      <w:pPr>
        <w:jc w:val="both"/>
        <w:rPr>
          <w:rFonts w:ascii="Times New Roman" w:hAnsi="Times New Roman" w:cs="Times New Roman"/>
          <w:b/>
          <w:bCs/>
          <w:caps/>
        </w:rPr>
      </w:pPr>
      <w:r w:rsidRPr="008F581E">
        <w:rPr>
          <w:rFonts w:ascii="Times New Roman" w:hAnsi="Times New Roman" w:cs="Times New Roman"/>
          <w:b/>
          <w:bCs/>
          <w:caps/>
        </w:rPr>
        <w:t>Теоретическая и информационная база (материалы и методы)</w:t>
      </w:r>
    </w:p>
    <w:p w14:paraId="669E0853" w14:textId="5DECE101" w:rsidR="008F581E" w:rsidRDefault="008F581E" w:rsidP="008F581E">
      <w:pPr>
        <w:ind w:firstLine="284"/>
        <w:jc w:val="both"/>
        <w:rPr>
          <w:rFonts w:ascii="Times New Roman" w:hAnsi="Times New Roman" w:cs="Times New Roman"/>
        </w:rPr>
      </w:pPr>
      <w:r w:rsidRPr="008F581E">
        <w:rPr>
          <w:rFonts w:ascii="Times New Roman" w:hAnsi="Times New Roman" w:cs="Times New Roman"/>
          <w:b/>
          <w:bCs/>
          <w:i/>
          <w:iCs/>
        </w:rPr>
        <w:t>Подзаголовок 1.</w:t>
      </w:r>
      <w:r w:rsidR="003A25E8">
        <w:rPr>
          <w:rFonts w:ascii="Times New Roman" w:hAnsi="Times New Roman" w:cs="Times New Roman"/>
        </w:rPr>
        <w:t xml:space="preserve"> Текст… </w:t>
      </w:r>
    </w:p>
    <w:p w14:paraId="57B24CAA" w14:textId="77777777" w:rsidR="008F581E" w:rsidRDefault="008F581E" w:rsidP="008F581E">
      <w:pPr>
        <w:ind w:firstLine="284"/>
        <w:jc w:val="both"/>
        <w:rPr>
          <w:rFonts w:ascii="Times New Roman" w:hAnsi="Times New Roman" w:cs="Times New Roman"/>
        </w:rPr>
      </w:pPr>
      <w:r w:rsidRPr="008F581E">
        <w:rPr>
          <w:rFonts w:ascii="Times New Roman" w:hAnsi="Times New Roman" w:cs="Times New Roman"/>
          <w:b/>
          <w:bCs/>
          <w:i/>
          <w:iCs/>
        </w:rPr>
        <w:t>Подзаголовок 2</w:t>
      </w:r>
      <w:r w:rsidRPr="008F581E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Текст…</w:t>
      </w:r>
    </w:p>
    <w:p w14:paraId="4A759336" w14:textId="6BB74D09" w:rsidR="008F581E" w:rsidRPr="008F581E" w:rsidRDefault="008F581E" w:rsidP="008F581E">
      <w:pPr>
        <w:jc w:val="both"/>
        <w:rPr>
          <w:rFonts w:ascii="Times New Roman" w:hAnsi="Times New Roman" w:cs="Times New Roman"/>
          <w:b/>
          <w:bCs/>
          <w:caps/>
        </w:rPr>
      </w:pPr>
      <w:r w:rsidRPr="008F581E">
        <w:rPr>
          <w:rFonts w:ascii="Times New Roman" w:hAnsi="Times New Roman" w:cs="Times New Roman"/>
          <w:b/>
          <w:bCs/>
          <w:caps/>
        </w:rPr>
        <w:t>Результаты</w:t>
      </w:r>
    </w:p>
    <w:p w14:paraId="6B947C04" w14:textId="77777777" w:rsidR="008F581E" w:rsidRDefault="008F581E" w:rsidP="008F581E">
      <w:pPr>
        <w:ind w:firstLine="284"/>
        <w:jc w:val="both"/>
        <w:rPr>
          <w:rFonts w:ascii="Times New Roman" w:hAnsi="Times New Roman" w:cs="Times New Roman"/>
        </w:rPr>
      </w:pPr>
      <w:r w:rsidRPr="008F581E">
        <w:rPr>
          <w:rFonts w:ascii="Times New Roman" w:hAnsi="Times New Roman" w:cs="Times New Roman"/>
          <w:b/>
          <w:bCs/>
          <w:i/>
          <w:iCs/>
        </w:rPr>
        <w:t>Подзаголовок 1</w:t>
      </w:r>
      <w:r w:rsidRPr="008F581E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Текст…</w:t>
      </w:r>
    </w:p>
    <w:p w14:paraId="3A6685D0" w14:textId="77777777" w:rsidR="008F581E" w:rsidRDefault="008F581E" w:rsidP="008F581E">
      <w:pPr>
        <w:ind w:firstLine="284"/>
        <w:jc w:val="both"/>
        <w:rPr>
          <w:rFonts w:ascii="Times New Roman" w:hAnsi="Times New Roman" w:cs="Times New Roman"/>
        </w:rPr>
      </w:pPr>
      <w:r w:rsidRPr="008F581E">
        <w:rPr>
          <w:rFonts w:ascii="Times New Roman" w:hAnsi="Times New Roman" w:cs="Times New Roman"/>
          <w:b/>
          <w:bCs/>
          <w:i/>
          <w:iCs/>
        </w:rPr>
        <w:t>Подзаголовок 2</w:t>
      </w:r>
      <w:r w:rsidRPr="008F581E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Текст…</w:t>
      </w:r>
    </w:p>
    <w:p w14:paraId="6AEA3D89" w14:textId="7536D4D8" w:rsidR="008F581E" w:rsidRPr="008F581E" w:rsidRDefault="008F581E" w:rsidP="008F581E">
      <w:pPr>
        <w:jc w:val="both"/>
        <w:rPr>
          <w:rFonts w:ascii="Times New Roman" w:hAnsi="Times New Roman" w:cs="Times New Roman"/>
          <w:b/>
          <w:bCs/>
          <w:caps/>
        </w:rPr>
      </w:pPr>
      <w:r w:rsidRPr="008F581E">
        <w:rPr>
          <w:rFonts w:ascii="Times New Roman" w:hAnsi="Times New Roman" w:cs="Times New Roman"/>
          <w:b/>
          <w:bCs/>
          <w:caps/>
        </w:rPr>
        <w:t>Выводы (обсуждение)</w:t>
      </w:r>
    </w:p>
    <w:p w14:paraId="1FA2C5E9" w14:textId="77777777" w:rsidR="008F581E" w:rsidRDefault="008F581E" w:rsidP="008F581E">
      <w:pPr>
        <w:jc w:val="both"/>
        <w:rPr>
          <w:rFonts w:ascii="Times New Roman" w:hAnsi="Times New Roman" w:cs="Times New Roman"/>
        </w:rPr>
      </w:pPr>
    </w:p>
    <w:p w14:paraId="488C9128" w14:textId="3C78B905" w:rsidR="00AB4E61" w:rsidRDefault="00AB4E61" w:rsidP="008F581E">
      <w:pPr>
        <w:ind w:firstLine="709"/>
        <w:jc w:val="both"/>
        <w:rPr>
          <w:rFonts w:ascii="Times New Roman" w:hAnsi="Times New Roman" w:cs="Times New Roman"/>
        </w:rPr>
      </w:pPr>
      <w:r w:rsidRPr="00AB4E61">
        <w:rPr>
          <w:rFonts w:ascii="Times New Roman" w:hAnsi="Times New Roman" w:cs="Times New Roman"/>
        </w:rPr>
        <w:t>Ссылки оформляются в квадратных скобках по тексту статьи, с указанием номера источника по библиографическому списку и страниц, на которые ссылается автор (</w:t>
      </w:r>
      <w:proofErr w:type="gramStart"/>
      <w:r w:rsidRPr="00AB4E61">
        <w:rPr>
          <w:rFonts w:ascii="Times New Roman" w:hAnsi="Times New Roman" w:cs="Times New Roman"/>
        </w:rPr>
        <w:t>например</w:t>
      </w:r>
      <w:proofErr w:type="gramEnd"/>
      <w:r w:rsidRPr="00AB4E61">
        <w:rPr>
          <w:rFonts w:ascii="Times New Roman" w:hAnsi="Times New Roman" w:cs="Times New Roman"/>
        </w:rPr>
        <w:t>: [9, с. 36], [18, с. 4]).</w:t>
      </w:r>
    </w:p>
    <w:p w14:paraId="7E5EC43D" w14:textId="149B46AF" w:rsidR="00382145" w:rsidRDefault="00382145" w:rsidP="008F581E">
      <w:pPr>
        <w:ind w:firstLine="709"/>
        <w:jc w:val="both"/>
        <w:rPr>
          <w:rFonts w:ascii="Times New Roman" w:hAnsi="Times New Roman" w:cs="Times New Roman"/>
        </w:rPr>
      </w:pPr>
    </w:p>
    <w:p w14:paraId="0E7DFC30" w14:textId="5EBFE11A" w:rsidR="00382145" w:rsidRPr="00E564B1" w:rsidRDefault="00382145" w:rsidP="008F581E">
      <w:pPr>
        <w:keepNext/>
        <w:rPr>
          <w:rFonts w:ascii="Times New Roman" w:hAnsi="Times New Roman" w:cs="Times New Roman"/>
          <w:b/>
          <w:bCs/>
        </w:rPr>
      </w:pPr>
      <w:r w:rsidRPr="00E564B1">
        <w:rPr>
          <w:rFonts w:ascii="Times New Roman" w:hAnsi="Times New Roman" w:cs="Times New Roman"/>
          <w:b/>
          <w:bCs/>
        </w:rPr>
        <w:t>БЛАГОДАРНОСТИ</w:t>
      </w:r>
    </w:p>
    <w:p w14:paraId="23F3580E" w14:textId="58A98CB6" w:rsidR="00382145" w:rsidRDefault="00382145" w:rsidP="008F581E">
      <w:pPr>
        <w:jc w:val="both"/>
        <w:rPr>
          <w:rFonts w:ascii="Times New Roman" w:hAnsi="Times New Roman" w:cs="Times New Roman"/>
        </w:rPr>
      </w:pPr>
      <w:r w:rsidRPr="00382145">
        <w:rPr>
          <w:rFonts w:ascii="Times New Roman" w:hAnsi="Times New Roman" w:cs="Times New Roman"/>
        </w:rPr>
        <w:t>В данном разделе можно указать информацию о финансировании, о научных исследованиях, в рамках которых была подготовлена статья, и пр.</w:t>
      </w:r>
    </w:p>
    <w:p w14:paraId="2777EB78" w14:textId="77777777" w:rsidR="00382145" w:rsidRDefault="00382145" w:rsidP="008F581E">
      <w:pPr>
        <w:ind w:firstLine="709"/>
        <w:jc w:val="both"/>
        <w:rPr>
          <w:rFonts w:ascii="Times New Roman" w:hAnsi="Times New Roman" w:cs="Times New Roman"/>
        </w:rPr>
      </w:pPr>
    </w:p>
    <w:p w14:paraId="2A06B855" w14:textId="641A2E82" w:rsidR="00AB4E61" w:rsidRPr="00E564B1" w:rsidRDefault="00CB079E" w:rsidP="008F581E">
      <w:pPr>
        <w:keepNext/>
        <w:jc w:val="center"/>
        <w:rPr>
          <w:rFonts w:ascii="Times New Roman" w:hAnsi="Times New Roman" w:cs="Times New Roman"/>
          <w:b/>
          <w:bCs/>
        </w:rPr>
      </w:pPr>
      <w:r w:rsidRPr="00E564B1">
        <w:rPr>
          <w:rFonts w:ascii="Times New Roman" w:hAnsi="Times New Roman" w:cs="Times New Roman"/>
          <w:b/>
          <w:bCs/>
        </w:rPr>
        <w:t>СПИСОК</w:t>
      </w:r>
      <w:r w:rsidR="00AB4E61" w:rsidRPr="00E564B1">
        <w:rPr>
          <w:rFonts w:ascii="Times New Roman" w:hAnsi="Times New Roman" w:cs="Times New Roman"/>
          <w:b/>
          <w:bCs/>
        </w:rPr>
        <w:t xml:space="preserve"> </w:t>
      </w:r>
      <w:r w:rsidRPr="00E564B1">
        <w:rPr>
          <w:rFonts w:ascii="Times New Roman" w:hAnsi="Times New Roman" w:cs="Times New Roman"/>
          <w:b/>
          <w:bCs/>
        </w:rPr>
        <w:t>ИСТОЧНИКОВ</w:t>
      </w:r>
    </w:p>
    <w:p w14:paraId="342B701A" w14:textId="19C8DE6A" w:rsidR="00AB4E61" w:rsidRPr="00CB079E" w:rsidRDefault="0009575A" w:rsidP="008F581E">
      <w:pPr>
        <w:jc w:val="both"/>
        <w:rPr>
          <w:rFonts w:ascii="Times New Roman" w:hAnsi="Times New Roman" w:cs="Times New Roman"/>
        </w:rPr>
      </w:pPr>
      <w:r w:rsidRPr="0009575A">
        <w:rPr>
          <w:rFonts w:ascii="Times New Roman" w:hAnsi="Times New Roman" w:cs="Times New Roman"/>
        </w:rPr>
        <w:t>Библиографический список формируется по мере упоминания источников в тексте (не по алфавиту и не по иерархии источников). Не допускается дублирование наименований, а также указание под одним номером нескольких наименований источников или используемой литературы</w:t>
      </w:r>
      <w:r>
        <w:rPr>
          <w:rFonts w:ascii="Times New Roman" w:hAnsi="Times New Roman" w:cs="Times New Roman"/>
        </w:rPr>
        <w:t xml:space="preserve">. </w:t>
      </w:r>
      <w:r w:rsidR="00AB4E61" w:rsidRPr="00CB079E">
        <w:rPr>
          <w:rFonts w:ascii="Times New Roman" w:hAnsi="Times New Roman" w:cs="Times New Roman"/>
        </w:rPr>
        <w:t>Библиографический список может включать в себя следующие типы источников:</w:t>
      </w:r>
    </w:p>
    <w:p w14:paraId="0D73CE07" w14:textId="77777777" w:rsidR="000B0EDB" w:rsidRPr="00CB079E" w:rsidRDefault="000B0EDB" w:rsidP="008F581E">
      <w:pPr>
        <w:ind w:firstLine="709"/>
        <w:jc w:val="both"/>
        <w:rPr>
          <w:rFonts w:ascii="Times New Roman" w:hAnsi="Times New Roman" w:cs="Times New Roman"/>
        </w:rPr>
      </w:pPr>
      <w:r w:rsidRPr="00CB079E">
        <w:rPr>
          <w:rFonts w:ascii="Times New Roman" w:hAnsi="Times New Roman" w:cs="Times New Roman"/>
        </w:rPr>
        <w:t>– статья в рецензируемом научном журнале;</w:t>
      </w:r>
    </w:p>
    <w:p w14:paraId="0178549D" w14:textId="382EE50F" w:rsidR="00AB4E61" w:rsidRPr="00CB079E" w:rsidRDefault="00AB4E61" w:rsidP="008F581E">
      <w:pPr>
        <w:ind w:firstLine="709"/>
        <w:jc w:val="both"/>
        <w:rPr>
          <w:rFonts w:ascii="Times New Roman" w:hAnsi="Times New Roman" w:cs="Times New Roman"/>
        </w:rPr>
      </w:pPr>
      <w:r w:rsidRPr="00CB079E">
        <w:rPr>
          <w:rFonts w:ascii="Times New Roman" w:hAnsi="Times New Roman" w:cs="Times New Roman"/>
        </w:rPr>
        <w:t>– монография;</w:t>
      </w:r>
    </w:p>
    <w:p w14:paraId="0218911F" w14:textId="147C8B6F" w:rsidR="00AB4E61" w:rsidRPr="00CB079E" w:rsidRDefault="00AB4E61" w:rsidP="008F581E">
      <w:pPr>
        <w:ind w:firstLine="709"/>
        <w:jc w:val="both"/>
        <w:rPr>
          <w:rFonts w:ascii="Times New Roman" w:hAnsi="Times New Roman" w:cs="Times New Roman"/>
        </w:rPr>
      </w:pPr>
      <w:r w:rsidRPr="00CB079E">
        <w:rPr>
          <w:rFonts w:ascii="Times New Roman" w:hAnsi="Times New Roman" w:cs="Times New Roman"/>
        </w:rPr>
        <w:t>– диссертация или автореферат к ней;</w:t>
      </w:r>
    </w:p>
    <w:p w14:paraId="0383F358" w14:textId="103DA717" w:rsidR="00AB4E61" w:rsidRPr="00CB079E" w:rsidRDefault="00AB4E61" w:rsidP="008F581E">
      <w:pPr>
        <w:ind w:firstLine="709"/>
        <w:jc w:val="both"/>
        <w:rPr>
          <w:rFonts w:ascii="Times New Roman" w:hAnsi="Times New Roman" w:cs="Times New Roman"/>
        </w:rPr>
      </w:pPr>
      <w:r w:rsidRPr="00CB079E">
        <w:rPr>
          <w:rFonts w:ascii="Times New Roman" w:hAnsi="Times New Roman" w:cs="Times New Roman"/>
        </w:rPr>
        <w:t>– статья в сборнике материалов (трудов) научно-практической конференции.</w:t>
      </w:r>
    </w:p>
    <w:p w14:paraId="0F3AEA9C" w14:textId="338D6684" w:rsidR="00087793" w:rsidRDefault="00AB4E61" w:rsidP="008F581E">
      <w:pPr>
        <w:ind w:firstLine="709"/>
        <w:jc w:val="both"/>
        <w:rPr>
          <w:rFonts w:ascii="Times New Roman" w:hAnsi="Times New Roman" w:cs="Times New Roman"/>
        </w:rPr>
      </w:pPr>
      <w:r w:rsidRPr="00CB079E">
        <w:rPr>
          <w:rFonts w:ascii="Times New Roman" w:hAnsi="Times New Roman" w:cs="Times New Roman"/>
        </w:rPr>
        <w:t>Каждый из источников должен сопровождаться фамилией и инициалами автора</w:t>
      </w:r>
      <w:r w:rsidR="00E564B1">
        <w:rPr>
          <w:rFonts w:ascii="Times New Roman" w:hAnsi="Times New Roman" w:cs="Times New Roman"/>
        </w:rPr>
        <w:t xml:space="preserve"> </w:t>
      </w:r>
      <w:r w:rsidRPr="00CB079E">
        <w:rPr>
          <w:rFonts w:ascii="Times New Roman" w:hAnsi="Times New Roman" w:cs="Times New Roman"/>
        </w:rPr>
        <w:t>(</w:t>
      </w:r>
      <w:r w:rsidR="00E564B1">
        <w:rPr>
          <w:rFonts w:ascii="Times New Roman" w:hAnsi="Times New Roman" w:cs="Times New Roman"/>
        </w:rPr>
        <w:t>-</w:t>
      </w:r>
      <w:proofErr w:type="spellStart"/>
      <w:r w:rsidRPr="00CB079E">
        <w:rPr>
          <w:rFonts w:ascii="Times New Roman" w:hAnsi="Times New Roman" w:cs="Times New Roman"/>
        </w:rPr>
        <w:t>ов</w:t>
      </w:r>
      <w:proofErr w:type="spellEnd"/>
      <w:r w:rsidRPr="00CB079E">
        <w:rPr>
          <w:rFonts w:ascii="Times New Roman" w:hAnsi="Times New Roman" w:cs="Times New Roman"/>
        </w:rPr>
        <w:t>). Иные источники (интернет-сайты, газеты, нормативно-правовые документы, справочные правовые системы, статьи без указания авторства) должны оформляться в виде постраничных сносок либо, по мере возможности и удобочитаемости, упоминаться непосредственно в тексте.</w:t>
      </w:r>
      <w:r w:rsidR="008F581E">
        <w:rPr>
          <w:rFonts w:ascii="Times New Roman" w:hAnsi="Times New Roman" w:cs="Times New Roman"/>
        </w:rPr>
        <w:t xml:space="preserve"> </w:t>
      </w:r>
      <w:r w:rsidR="00CB079E" w:rsidRPr="00CB079E">
        <w:rPr>
          <w:rFonts w:ascii="Times New Roman" w:hAnsi="Times New Roman" w:cs="Times New Roman"/>
        </w:rPr>
        <w:t xml:space="preserve">Список источников должен содержать не менее </w:t>
      </w:r>
      <w:r w:rsidR="008F581E">
        <w:rPr>
          <w:rFonts w:ascii="Times New Roman" w:hAnsi="Times New Roman" w:cs="Times New Roman"/>
        </w:rPr>
        <w:t>1</w:t>
      </w:r>
      <w:r w:rsidR="009E1B58">
        <w:rPr>
          <w:rFonts w:ascii="Times New Roman" w:hAnsi="Times New Roman" w:cs="Times New Roman"/>
        </w:rPr>
        <w:t>0</w:t>
      </w:r>
      <w:r w:rsidR="00CB079E" w:rsidRPr="00CB079E">
        <w:rPr>
          <w:rFonts w:ascii="Times New Roman" w:hAnsi="Times New Roman" w:cs="Times New Roman"/>
        </w:rPr>
        <w:t xml:space="preserve"> источников</w:t>
      </w:r>
      <w:r w:rsidR="008F581E">
        <w:rPr>
          <w:rFonts w:ascii="Times New Roman" w:hAnsi="Times New Roman" w:cs="Times New Roman"/>
        </w:rPr>
        <w:t>.</w:t>
      </w:r>
    </w:p>
    <w:p w14:paraId="52A2968A" w14:textId="42761C00" w:rsidR="00E25629" w:rsidRDefault="00E25629" w:rsidP="008F581E">
      <w:pPr>
        <w:ind w:firstLine="709"/>
        <w:jc w:val="both"/>
        <w:rPr>
          <w:rFonts w:ascii="Times New Roman" w:hAnsi="Times New Roman" w:cs="Times New Roman"/>
        </w:rPr>
      </w:pPr>
    </w:p>
    <w:p w14:paraId="481D0D1B" w14:textId="27ADCD6C" w:rsidR="00E25629" w:rsidRPr="00EC1915" w:rsidRDefault="00E25629" w:rsidP="008F581E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EC1915">
        <w:rPr>
          <w:rFonts w:ascii="Times New Roman" w:hAnsi="Times New Roman" w:cs="Times New Roman"/>
          <w:b/>
          <w:i/>
        </w:rPr>
        <w:t>Пример оформления списка источников:</w:t>
      </w:r>
    </w:p>
    <w:p w14:paraId="2FA12735" w14:textId="77777777" w:rsidR="00E25629" w:rsidRPr="00E25629" w:rsidRDefault="00E25629" w:rsidP="00E25629">
      <w:pPr>
        <w:ind w:firstLine="709"/>
        <w:jc w:val="both"/>
        <w:rPr>
          <w:rFonts w:ascii="Times New Roman" w:hAnsi="Times New Roman" w:cs="Times New Roman"/>
        </w:rPr>
      </w:pPr>
      <w:r w:rsidRPr="00E25629">
        <w:rPr>
          <w:rFonts w:ascii="Times New Roman" w:hAnsi="Times New Roman" w:cs="Times New Roman"/>
        </w:rPr>
        <w:t>Александров Н. Н. Философские вопросы брендинга: монография. М., 2011. 420 с.</w:t>
      </w:r>
    </w:p>
    <w:p w14:paraId="5469E529" w14:textId="77777777" w:rsidR="00E25629" w:rsidRPr="00E25629" w:rsidRDefault="00E25629" w:rsidP="00E25629">
      <w:pPr>
        <w:ind w:firstLine="709"/>
        <w:jc w:val="both"/>
        <w:rPr>
          <w:rFonts w:ascii="Times New Roman" w:hAnsi="Times New Roman" w:cs="Times New Roman"/>
        </w:rPr>
      </w:pPr>
      <w:r w:rsidRPr="00E25629">
        <w:rPr>
          <w:rFonts w:ascii="Times New Roman" w:hAnsi="Times New Roman" w:cs="Times New Roman"/>
        </w:rPr>
        <w:t xml:space="preserve">Интегративная модель бренда российского города: региональный аспект: монография / под общ. ред. А. М. </w:t>
      </w:r>
      <w:proofErr w:type="spellStart"/>
      <w:r w:rsidRPr="00E25629">
        <w:rPr>
          <w:rFonts w:ascii="Times New Roman" w:hAnsi="Times New Roman" w:cs="Times New Roman"/>
        </w:rPr>
        <w:t>Бритвина</w:t>
      </w:r>
      <w:proofErr w:type="spellEnd"/>
      <w:r w:rsidRPr="00E25629">
        <w:rPr>
          <w:rFonts w:ascii="Times New Roman" w:hAnsi="Times New Roman" w:cs="Times New Roman"/>
        </w:rPr>
        <w:t>. Екатеринбург: УрФУ, 2016. 172 с.</w:t>
      </w:r>
    </w:p>
    <w:p w14:paraId="1175026E" w14:textId="77777777" w:rsidR="00E25629" w:rsidRPr="00E25629" w:rsidRDefault="00E25629" w:rsidP="00E25629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E25629">
        <w:rPr>
          <w:rFonts w:ascii="Times New Roman" w:hAnsi="Times New Roman" w:cs="Times New Roman"/>
        </w:rPr>
        <w:t>Везнер</w:t>
      </w:r>
      <w:proofErr w:type="spellEnd"/>
      <w:r w:rsidRPr="00E25629">
        <w:rPr>
          <w:rFonts w:ascii="Times New Roman" w:hAnsi="Times New Roman" w:cs="Times New Roman"/>
        </w:rPr>
        <w:t xml:space="preserve"> Л. Н. Структура образа города: основные теоретические подходы // Вестник экономики, права и социологии. 2014. № 4. С. 221-224. EDN TETLZL.</w:t>
      </w:r>
    </w:p>
    <w:p w14:paraId="347DC242" w14:textId="77777777" w:rsidR="00E25629" w:rsidRPr="00E25629" w:rsidRDefault="00E25629" w:rsidP="00E25629">
      <w:pPr>
        <w:ind w:firstLine="709"/>
        <w:jc w:val="both"/>
        <w:rPr>
          <w:rFonts w:ascii="Times New Roman" w:hAnsi="Times New Roman" w:cs="Times New Roman"/>
        </w:rPr>
      </w:pPr>
      <w:r w:rsidRPr="00E25629">
        <w:rPr>
          <w:rFonts w:ascii="Times New Roman" w:hAnsi="Times New Roman" w:cs="Times New Roman"/>
        </w:rPr>
        <w:t>Власова Н. Ю. Культурное наследие и искусство как составляющие брендинга города // Известия УрГЭУ. 2011. № 6 (38). С. 56-61.</w:t>
      </w:r>
    </w:p>
    <w:p w14:paraId="200BFB1C" w14:textId="77777777" w:rsidR="00E25629" w:rsidRPr="00E25629" w:rsidRDefault="00E25629" w:rsidP="00E25629">
      <w:pPr>
        <w:ind w:firstLine="709"/>
        <w:jc w:val="both"/>
        <w:rPr>
          <w:rFonts w:ascii="Times New Roman" w:hAnsi="Times New Roman" w:cs="Times New Roman"/>
        </w:rPr>
      </w:pPr>
      <w:r w:rsidRPr="00E25629">
        <w:rPr>
          <w:rFonts w:ascii="Times New Roman" w:hAnsi="Times New Roman" w:cs="Times New Roman"/>
        </w:rPr>
        <w:t>Кузнецова А. И. Бренд-формирующие элементы городов Кавказских Минеральных Вод // Брендинг как коммуникационная технология XXI века: материалы IX Международной научно-практической конференции. СПб.: Санкт-Петербургский государственный экономический университет, 2023. С. 248-251. EDN JPDZSN.</w:t>
      </w:r>
    </w:p>
    <w:p w14:paraId="06AD1C38" w14:textId="77777777" w:rsidR="00E25629" w:rsidRPr="00E25629" w:rsidRDefault="00E25629" w:rsidP="00E25629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E25629">
        <w:rPr>
          <w:rFonts w:ascii="Times New Roman" w:hAnsi="Times New Roman" w:cs="Times New Roman"/>
        </w:rPr>
        <w:t>Anholt</w:t>
      </w:r>
      <w:proofErr w:type="spellEnd"/>
      <w:r w:rsidRPr="00E25629">
        <w:rPr>
          <w:rFonts w:ascii="Times New Roman" w:hAnsi="Times New Roman" w:cs="Times New Roman"/>
        </w:rPr>
        <w:t xml:space="preserve"> S. (2003). </w:t>
      </w:r>
      <w:r w:rsidRPr="00E25629">
        <w:rPr>
          <w:rFonts w:ascii="Times New Roman" w:hAnsi="Times New Roman" w:cs="Times New Roman"/>
          <w:lang w:val="en-US"/>
        </w:rPr>
        <w:t xml:space="preserve">Brand newjustice: the upside ofglobal branding. </w:t>
      </w:r>
      <w:proofErr w:type="spellStart"/>
      <w:r w:rsidRPr="00E25629">
        <w:rPr>
          <w:rFonts w:ascii="Times New Roman" w:hAnsi="Times New Roman" w:cs="Times New Roman"/>
        </w:rPr>
        <w:t>Butterworth-Heinemann</w:t>
      </w:r>
      <w:proofErr w:type="spellEnd"/>
      <w:r w:rsidRPr="00E25629">
        <w:rPr>
          <w:rFonts w:ascii="Times New Roman" w:hAnsi="Times New Roman" w:cs="Times New Roman"/>
        </w:rPr>
        <w:t xml:space="preserve">, </w:t>
      </w:r>
      <w:proofErr w:type="spellStart"/>
      <w:r w:rsidRPr="00E25629">
        <w:rPr>
          <w:rFonts w:ascii="Times New Roman" w:hAnsi="Times New Roman" w:cs="Times New Roman"/>
        </w:rPr>
        <w:t>Oxford</w:t>
      </w:r>
      <w:proofErr w:type="spellEnd"/>
      <w:r w:rsidRPr="00E25629">
        <w:rPr>
          <w:rFonts w:ascii="Times New Roman" w:hAnsi="Times New Roman" w:cs="Times New Roman"/>
        </w:rPr>
        <w:t>.</w:t>
      </w:r>
    </w:p>
    <w:p w14:paraId="499DF752" w14:textId="77777777" w:rsidR="00E25629" w:rsidRPr="00E25629" w:rsidRDefault="00E25629" w:rsidP="00E25629">
      <w:pPr>
        <w:ind w:firstLine="709"/>
        <w:jc w:val="both"/>
        <w:rPr>
          <w:rFonts w:ascii="Times New Roman" w:hAnsi="Times New Roman" w:cs="Times New Roman"/>
        </w:rPr>
      </w:pPr>
      <w:r w:rsidRPr="00E25629">
        <w:rPr>
          <w:rFonts w:ascii="Times New Roman" w:hAnsi="Times New Roman" w:cs="Times New Roman"/>
        </w:rPr>
        <w:t>Ладыгина Т. А., Беляева М. А. Город земских традиций: в поисках уникального образа уральского города // Вестник культуры и искусств. 2019. № 1 (57). С. 62-72. EDN ZBLZBJ.</w:t>
      </w:r>
    </w:p>
    <w:p w14:paraId="65EE603C" w14:textId="77777777" w:rsidR="00E25629" w:rsidRPr="00E25629" w:rsidRDefault="00E25629" w:rsidP="00E25629">
      <w:pPr>
        <w:ind w:firstLine="709"/>
        <w:jc w:val="both"/>
        <w:rPr>
          <w:rFonts w:ascii="Times New Roman" w:hAnsi="Times New Roman" w:cs="Times New Roman"/>
        </w:rPr>
      </w:pPr>
      <w:r w:rsidRPr="00E25629">
        <w:rPr>
          <w:rFonts w:ascii="Times New Roman" w:hAnsi="Times New Roman" w:cs="Times New Roman"/>
        </w:rPr>
        <w:t xml:space="preserve">Зубанова Л. Б., </w:t>
      </w:r>
      <w:proofErr w:type="spellStart"/>
      <w:r w:rsidRPr="00E25629">
        <w:rPr>
          <w:rFonts w:ascii="Times New Roman" w:hAnsi="Times New Roman" w:cs="Times New Roman"/>
        </w:rPr>
        <w:t>Синецкий</w:t>
      </w:r>
      <w:proofErr w:type="spellEnd"/>
      <w:r w:rsidRPr="00E25629">
        <w:rPr>
          <w:rFonts w:ascii="Times New Roman" w:hAnsi="Times New Roman" w:cs="Times New Roman"/>
        </w:rPr>
        <w:t xml:space="preserve"> С. Б. Культура как ресурс имиджевой привлекательности региона: стратегические ориентиры культурной политики // Динамика социальной трансформации российского общества: региональные аспекты: материалы V Тюменского международного социологического Форума. Тюмень, 2017. С. 609-613. EDN YRECZY.</w:t>
      </w:r>
    </w:p>
    <w:p w14:paraId="100DF989" w14:textId="77777777" w:rsidR="008F581E" w:rsidRPr="00CB079E" w:rsidRDefault="008F581E" w:rsidP="008F581E">
      <w:pPr>
        <w:ind w:firstLine="709"/>
        <w:jc w:val="both"/>
        <w:rPr>
          <w:rFonts w:ascii="Times New Roman" w:hAnsi="Times New Roman" w:cs="Times New Roman"/>
        </w:rPr>
      </w:pPr>
    </w:p>
    <w:p w14:paraId="5D3A9530" w14:textId="4DFFE1C0" w:rsidR="00087793" w:rsidRPr="00E564B1" w:rsidRDefault="00087793" w:rsidP="008F581E">
      <w:pPr>
        <w:keepNext/>
        <w:jc w:val="both"/>
        <w:rPr>
          <w:rFonts w:ascii="Times New Roman" w:hAnsi="Times New Roman" w:cs="Times New Roman"/>
          <w:b/>
          <w:bCs/>
        </w:rPr>
      </w:pPr>
      <w:r w:rsidRPr="00E564B1">
        <w:rPr>
          <w:rFonts w:ascii="Times New Roman" w:hAnsi="Times New Roman" w:cs="Times New Roman"/>
          <w:b/>
          <w:bCs/>
        </w:rPr>
        <w:t>ИНФОРМАЦИЯ ОБ АВТОРАХ:</w:t>
      </w:r>
    </w:p>
    <w:p w14:paraId="5E5A5FF6" w14:textId="551B9487" w:rsidR="00087793" w:rsidRDefault="00087793" w:rsidP="008F581E">
      <w:pPr>
        <w:ind w:firstLine="284"/>
        <w:jc w:val="both"/>
        <w:rPr>
          <w:rFonts w:ascii="Times New Roman" w:hAnsi="Times New Roman" w:cs="Times New Roman"/>
        </w:rPr>
      </w:pPr>
      <w:r w:rsidRPr="00CB079E">
        <w:rPr>
          <w:rFonts w:ascii="Times New Roman" w:hAnsi="Times New Roman" w:cs="Times New Roman"/>
          <w:b/>
          <w:bCs/>
        </w:rPr>
        <w:t>Иванов Иван Иванович</w:t>
      </w:r>
      <w:r w:rsidRPr="00CB079E">
        <w:rPr>
          <w:rFonts w:ascii="Times New Roman" w:hAnsi="Times New Roman" w:cs="Times New Roman"/>
        </w:rPr>
        <w:t xml:space="preserve"> – доктор экономических наук, профессор; Российский государственный университет (123456, Россия, Москва, ул. Уличная, 123); </w:t>
      </w:r>
      <w:r w:rsidRPr="00CB079E">
        <w:rPr>
          <w:rFonts w:ascii="Times New Roman" w:hAnsi="Times New Roman" w:cs="Times New Roman"/>
          <w:lang w:val="en-US"/>
        </w:rPr>
        <w:t>email</w:t>
      </w:r>
      <w:r w:rsidRPr="00CB079E">
        <w:rPr>
          <w:rFonts w:ascii="Times New Roman" w:hAnsi="Times New Roman" w:cs="Times New Roman"/>
        </w:rPr>
        <w:t>1@e</w:t>
      </w:r>
      <w:proofErr w:type="spellStart"/>
      <w:r w:rsidRPr="00CB079E">
        <w:rPr>
          <w:rFonts w:ascii="Times New Roman" w:hAnsi="Times New Roman" w:cs="Times New Roman"/>
          <w:lang w:val="en-US"/>
        </w:rPr>
        <w:t>xample</w:t>
      </w:r>
      <w:proofErr w:type="spellEnd"/>
      <w:r w:rsidRPr="00CB079E">
        <w:rPr>
          <w:rFonts w:ascii="Times New Roman" w:hAnsi="Times New Roman" w:cs="Times New Roman"/>
        </w:rPr>
        <w:t>.</w:t>
      </w:r>
      <w:proofErr w:type="spellStart"/>
      <w:r w:rsidRPr="00CB079E">
        <w:rPr>
          <w:rFonts w:ascii="Times New Roman" w:hAnsi="Times New Roman" w:cs="Times New Roman"/>
        </w:rPr>
        <w:t>com</w:t>
      </w:r>
      <w:proofErr w:type="spellEnd"/>
      <w:r w:rsidRPr="00CB079E">
        <w:rPr>
          <w:rFonts w:ascii="Times New Roman" w:hAnsi="Times New Roman" w:cs="Times New Roman"/>
        </w:rPr>
        <w:t>.</w:t>
      </w:r>
    </w:p>
    <w:p w14:paraId="28065C60" w14:textId="27236FF7" w:rsidR="009C42CF" w:rsidRPr="009C42CF" w:rsidRDefault="00E564B1" w:rsidP="008F581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SPIN</w:t>
      </w:r>
      <w:r w:rsidRPr="00E564B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код</w:t>
      </w:r>
      <w:r w:rsidRPr="009C42CF">
        <w:rPr>
          <w:rFonts w:ascii="Times New Roman" w:hAnsi="Times New Roman" w:cs="Times New Roman"/>
        </w:rPr>
        <w:t xml:space="preserve"> </w:t>
      </w:r>
      <w:r w:rsidR="0015150F">
        <w:rPr>
          <w:rFonts w:ascii="Times New Roman" w:hAnsi="Times New Roman" w:cs="Times New Roman"/>
        </w:rPr>
        <w:t>(</w:t>
      </w:r>
      <w:r w:rsidR="009C42CF">
        <w:rPr>
          <w:rFonts w:ascii="Times New Roman" w:hAnsi="Times New Roman" w:cs="Times New Roman"/>
        </w:rPr>
        <w:t>РИНЦ</w:t>
      </w:r>
      <w:r w:rsidR="0015150F">
        <w:rPr>
          <w:rFonts w:ascii="Times New Roman" w:hAnsi="Times New Roman" w:cs="Times New Roman"/>
        </w:rPr>
        <w:t>)</w:t>
      </w:r>
      <w:r w:rsidR="009C42CF">
        <w:rPr>
          <w:rFonts w:ascii="Times New Roman" w:hAnsi="Times New Roman" w:cs="Times New Roman"/>
        </w:rPr>
        <w:t>:</w:t>
      </w:r>
      <w:r w:rsidR="009C42CF" w:rsidRPr="009C42CF">
        <w:rPr>
          <w:rFonts w:ascii="Times New Roman" w:hAnsi="Times New Roman" w:cs="Times New Roman"/>
        </w:rPr>
        <w:t xml:space="preserve"> 123</w:t>
      </w:r>
      <w:r>
        <w:rPr>
          <w:rFonts w:ascii="Times New Roman" w:hAnsi="Times New Roman" w:cs="Times New Roman"/>
        </w:rPr>
        <w:t>4-</w:t>
      </w:r>
      <w:r w:rsidR="009C42CF" w:rsidRPr="009C42CF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>78</w:t>
      </w:r>
      <w:r w:rsidR="009C42CF" w:rsidRPr="009C42CF">
        <w:rPr>
          <w:rFonts w:ascii="Times New Roman" w:hAnsi="Times New Roman" w:cs="Times New Roman"/>
        </w:rPr>
        <w:t xml:space="preserve"> (</w:t>
      </w:r>
      <w:r w:rsidR="009C42CF" w:rsidRPr="009C42CF">
        <w:rPr>
          <w:rFonts w:ascii="Times New Roman" w:hAnsi="Times New Roman" w:cs="Times New Roman"/>
          <w:b/>
          <w:bCs/>
        </w:rPr>
        <w:t>обязательно</w:t>
      </w:r>
      <w:r w:rsidR="009C42CF">
        <w:rPr>
          <w:rFonts w:ascii="Times New Roman" w:hAnsi="Times New Roman" w:cs="Times New Roman"/>
        </w:rPr>
        <w:t>)</w:t>
      </w:r>
    </w:p>
    <w:p w14:paraId="11872826" w14:textId="13875963" w:rsidR="009C42CF" w:rsidRPr="009C42CF" w:rsidRDefault="009C42CF" w:rsidP="008F581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ORCID</w:t>
      </w:r>
      <w:r w:rsidRPr="009C42CF">
        <w:rPr>
          <w:rFonts w:ascii="Times New Roman" w:hAnsi="Times New Roman" w:cs="Times New Roman"/>
        </w:rPr>
        <w:t>: 0000-1111-2222-3333 (п</w:t>
      </w:r>
      <w:r>
        <w:rPr>
          <w:rFonts w:ascii="Times New Roman" w:hAnsi="Times New Roman" w:cs="Times New Roman"/>
        </w:rPr>
        <w:t>ри наличии</w:t>
      </w:r>
      <w:r w:rsidRPr="009C42CF">
        <w:rPr>
          <w:rFonts w:ascii="Times New Roman" w:hAnsi="Times New Roman" w:cs="Times New Roman"/>
        </w:rPr>
        <w:t>)</w:t>
      </w:r>
    </w:p>
    <w:p w14:paraId="18BE9163" w14:textId="4E9958F6" w:rsidR="009C42CF" w:rsidRPr="0015150F" w:rsidRDefault="009C42CF" w:rsidP="008F581E">
      <w:pPr>
        <w:ind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ScopusID</w:t>
      </w:r>
      <w:proofErr w:type="spellEnd"/>
      <w:r w:rsidRPr="0015150F">
        <w:rPr>
          <w:rFonts w:ascii="Times New Roman" w:hAnsi="Times New Roman" w:cs="Times New Roman"/>
        </w:rPr>
        <w:t>: 1234567890 (</w:t>
      </w:r>
      <w:r w:rsidRPr="009C42CF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ри</w:t>
      </w:r>
      <w:r w:rsidRPr="001515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наличии</w:t>
      </w:r>
      <w:r w:rsidRPr="0015150F">
        <w:rPr>
          <w:rFonts w:ascii="Times New Roman" w:hAnsi="Times New Roman" w:cs="Times New Roman"/>
        </w:rPr>
        <w:t>)</w:t>
      </w:r>
    </w:p>
    <w:p w14:paraId="496363AA" w14:textId="64A707A7" w:rsidR="009C42CF" w:rsidRPr="009C42CF" w:rsidRDefault="009C42CF" w:rsidP="008F581E">
      <w:pPr>
        <w:ind w:firstLine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ResearcherID (Web of Science):</w:t>
      </w:r>
      <w:r w:rsidRPr="009C42CF">
        <w:rPr>
          <w:rFonts w:ascii="Times New Roman" w:hAnsi="Times New Roman" w:cs="Times New Roman"/>
          <w:lang w:val="en-US"/>
        </w:rPr>
        <w:t xml:space="preserve"> A</w:t>
      </w:r>
      <w:r>
        <w:rPr>
          <w:rFonts w:ascii="Times New Roman" w:hAnsi="Times New Roman" w:cs="Times New Roman"/>
          <w:lang w:val="en-US"/>
        </w:rPr>
        <w:t>-1234-5678 (п</w:t>
      </w:r>
      <w:r>
        <w:rPr>
          <w:rFonts w:ascii="Times New Roman" w:hAnsi="Times New Roman" w:cs="Times New Roman"/>
        </w:rPr>
        <w:t>ри</w:t>
      </w:r>
      <w:r w:rsidRPr="009C42C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наличии</w:t>
      </w:r>
      <w:r>
        <w:rPr>
          <w:rFonts w:ascii="Times New Roman" w:hAnsi="Times New Roman" w:cs="Times New Roman"/>
          <w:lang w:val="en-US"/>
        </w:rPr>
        <w:t>)</w:t>
      </w:r>
    </w:p>
    <w:p w14:paraId="3FCA32CF" w14:textId="77777777" w:rsidR="009C42CF" w:rsidRPr="009C42CF" w:rsidRDefault="009C42CF" w:rsidP="008F581E">
      <w:pPr>
        <w:ind w:firstLine="284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C204B97" w14:textId="1AB8E2F7" w:rsidR="00087793" w:rsidRDefault="00087793" w:rsidP="008F581E">
      <w:pPr>
        <w:ind w:firstLine="284"/>
        <w:jc w:val="both"/>
        <w:rPr>
          <w:rFonts w:ascii="Times New Roman" w:hAnsi="Times New Roman" w:cs="Times New Roman"/>
        </w:rPr>
      </w:pPr>
      <w:r w:rsidRPr="00CB079E">
        <w:rPr>
          <w:rFonts w:ascii="Times New Roman" w:hAnsi="Times New Roman" w:cs="Times New Roman"/>
          <w:b/>
          <w:bCs/>
        </w:rPr>
        <w:t>Петров Петр Петрович</w:t>
      </w:r>
      <w:r w:rsidRPr="00CB079E">
        <w:rPr>
          <w:rFonts w:ascii="Times New Roman" w:hAnsi="Times New Roman" w:cs="Times New Roman"/>
        </w:rPr>
        <w:t xml:space="preserve"> – кандидат юридических наук, доцент; Российский государственный университет</w:t>
      </w:r>
      <w:r w:rsidR="008938FE">
        <w:rPr>
          <w:rFonts w:ascii="Times New Roman" w:hAnsi="Times New Roman" w:cs="Times New Roman"/>
        </w:rPr>
        <w:t>, Санкт-Петербургский филиал</w:t>
      </w:r>
      <w:r w:rsidRPr="00CB079E">
        <w:rPr>
          <w:rFonts w:ascii="Times New Roman" w:hAnsi="Times New Roman" w:cs="Times New Roman"/>
        </w:rPr>
        <w:t xml:space="preserve"> (</w:t>
      </w:r>
      <w:r w:rsidR="008938FE">
        <w:rPr>
          <w:rFonts w:ascii="Times New Roman" w:hAnsi="Times New Roman" w:cs="Times New Roman"/>
        </w:rPr>
        <w:t>654321</w:t>
      </w:r>
      <w:r w:rsidRPr="00CB079E">
        <w:rPr>
          <w:rFonts w:ascii="Times New Roman" w:hAnsi="Times New Roman" w:cs="Times New Roman"/>
        </w:rPr>
        <w:t xml:space="preserve">, Россия, </w:t>
      </w:r>
      <w:r w:rsidR="008938FE">
        <w:rPr>
          <w:rFonts w:ascii="Times New Roman" w:hAnsi="Times New Roman" w:cs="Times New Roman"/>
        </w:rPr>
        <w:t>Санкт-Петербург</w:t>
      </w:r>
      <w:r w:rsidRPr="00CB079E">
        <w:rPr>
          <w:rFonts w:ascii="Times New Roman" w:hAnsi="Times New Roman" w:cs="Times New Roman"/>
        </w:rPr>
        <w:t xml:space="preserve">, ул. </w:t>
      </w:r>
      <w:r w:rsidR="008938FE">
        <w:rPr>
          <w:rFonts w:ascii="Times New Roman" w:hAnsi="Times New Roman" w:cs="Times New Roman"/>
        </w:rPr>
        <w:t>Питерская</w:t>
      </w:r>
      <w:r w:rsidRPr="00CB079E">
        <w:rPr>
          <w:rFonts w:ascii="Times New Roman" w:hAnsi="Times New Roman" w:cs="Times New Roman"/>
        </w:rPr>
        <w:t>, 3</w:t>
      </w:r>
      <w:r w:rsidR="008938FE">
        <w:rPr>
          <w:rFonts w:ascii="Times New Roman" w:hAnsi="Times New Roman" w:cs="Times New Roman"/>
        </w:rPr>
        <w:t>21</w:t>
      </w:r>
      <w:r w:rsidRPr="00CB079E">
        <w:rPr>
          <w:rFonts w:ascii="Times New Roman" w:hAnsi="Times New Roman" w:cs="Times New Roman"/>
        </w:rPr>
        <w:t xml:space="preserve">); </w:t>
      </w:r>
      <w:r w:rsidRPr="00CB079E">
        <w:rPr>
          <w:rFonts w:ascii="Times New Roman" w:hAnsi="Times New Roman" w:cs="Times New Roman"/>
          <w:lang w:val="en-US"/>
        </w:rPr>
        <w:t>email</w:t>
      </w:r>
      <w:r w:rsidRPr="00CB079E">
        <w:rPr>
          <w:rFonts w:ascii="Times New Roman" w:hAnsi="Times New Roman" w:cs="Times New Roman"/>
        </w:rPr>
        <w:t>2@e</w:t>
      </w:r>
      <w:proofErr w:type="spellStart"/>
      <w:r w:rsidRPr="00CB079E">
        <w:rPr>
          <w:rFonts w:ascii="Times New Roman" w:hAnsi="Times New Roman" w:cs="Times New Roman"/>
          <w:lang w:val="en-US"/>
        </w:rPr>
        <w:t>xample</w:t>
      </w:r>
      <w:proofErr w:type="spellEnd"/>
      <w:r w:rsidRPr="00CB079E">
        <w:rPr>
          <w:rFonts w:ascii="Times New Roman" w:hAnsi="Times New Roman" w:cs="Times New Roman"/>
        </w:rPr>
        <w:t>.</w:t>
      </w:r>
      <w:proofErr w:type="spellStart"/>
      <w:r w:rsidRPr="00CB079E">
        <w:rPr>
          <w:rFonts w:ascii="Times New Roman" w:hAnsi="Times New Roman" w:cs="Times New Roman"/>
        </w:rPr>
        <w:t>com</w:t>
      </w:r>
      <w:proofErr w:type="spellEnd"/>
      <w:r w:rsidRPr="00CB079E">
        <w:rPr>
          <w:rFonts w:ascii="Times New Roman" w:hAnsi="Times New Roman" w:cs="Times New Roman"/>
        </w:rPr>
        <w:t>.</w:t>
      </w:r>
    </w:p>
    <w:p w14:paraId="4191E556" w14:textId="27B42A62" w:rsidR="009C42CF" w:rsidRPr="009C42CF" w:rsidRDefault="00E564B1" w:rsidP="008F581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SPIN</w:t>
      </w:r>
      <w:r w:rsidRPr="00E564B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код</w:t>
      </w:r>
      <w:r w:rsidR="009C42CF" w:rsidRPr="009C42CF">
        <w:rPr>
          <w:rFonts w:ascii="Times New Roman" w:hAnsi="Times New Roman" w:cs="Times New Roman"/>
        </w:rPr>
        <w:t xml:space="preserve"> </w:t>
      </w:r>
      <w:r w:rsidR="0015150F">
        <w:rPr>
          <w:rFonts w:ascii="Times New Roman" w:hAnsi="Times New Roman" w:cs="Times New Roman"/>
        </w:rPr>
        <w:t>(</w:t>
      </w:r>
      <w:r w:rsidR="009C42CF">
        <w:rPr>
          <w:rFonts w:ascii="Times New Roman" w:hAnsi="Times New Roman" w:cs="Times New Roman"/>
        </w:rPr>
        <w:t>РИНЦ</w:t>
      </w:r>
      <w:r w:rsidR="0015150F">
        <w:rPr>
          <w:rFonts w:ascii="Times New Roman" w:hAnsi="Times New Roman" w:cs="Times New Roman"/>
        </w:rPr>
        <w:t>)</w:t>
      </w:r>
      <w:r w:rsidR="009C42CF">
        <w:rPr>
          <w:rFonts w:ascii="Times New Roman" w:hAnsi="Times New Roman" w:cs="Times New Roman"/>
        </w:rPr>
        <w:t>:</w:t>
      </w:r>
      <w:r w:rsidR="009C42CF" w:rsidRPr="009C42CF">
        <w:rPr>
          <w:rFonts w:ascii="Times New Roman" w:hAnsi="Times New Roman" w:cs="Times New Roman"/>
        </w:rPr>
        <w:t xml:space="preserve"> 123</w:t>
      </w:r>
      <w:r>
        <w:rPr>
          <w:rFonts w:ascii="Times New Roman" w:hAnsi="Times New Roman" w:cs="Times New Roman"/>
        </w:rPr>
        <w:t>4-</w:t>
      </w:r>
      <w:r w:rsidR="009C42CF" w:rsidRPr="009C42CF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>78</w:t>
      </w:r>
      <w:r w:rsidR="009C42CF" w:rsidRPr="009C42CF">
        <w:rPr>
          <w:rFonts w:ascii="Times New Roman" w:hAnsi="Times New Roman" w:cs="Times New Roman"/>
        </w:rPr>
        <w:t xml:space="preserve"> (</w:t>
      </w:r>
      <w:r w:rsidR="009C42CF" w:rsidRPr="009C42CF">
        <w:rPr>
          <w:rFonts w:ascii="Times New Roman" w:hAnsi="Times New Roman" w:cs="Times New Roman"/>
          <w:b/>
          <w:bCs/>
        </w:rPr>
        <w:t>обязательно</w:t>
      </w:r>
      <w:r w:rsidR="009C42CF">
        <w:rPr>
          <w:rFonts w:ascii="Times New Roman" w:hAnsi="Times New Roman" w:cs="Times New Roman"/>
        </w:rPr>
        <w:t>)</w:t>
      </w:r>
    </w:p>
    <w:p w14:paraId="1517EAB6" w14:textId="77777777" w:rsidR="009C42CF" w:rsidRPr="009C42CF" w:rsidRDefault="009C42CF" w:rsidP="008F581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ORCID</w:t>
      </w:r>
      <w:r w:rsidRPr="009C42CF">
        <w:rPr>
          <w:rFonts w:ascii="Times New Roman" w:hAnsi="Times New Roman" w:cs="Times New Roman"/>
        </w:rPr>
        <w:t>: 0000-1111-2222-3333 (п</w:t>
      </w:r>
      <w:r>
        <w:rPr>
          <w:rFonts w:ascii="Times New Roman" w:hAnsi="Times New Roman" w:cs="Times New Roman"/>
        </w:rPr>
        <w:t>ри наличии</w:t>
      </w:r>
      <w:r w:rsidRPr="009C42CF">
        <w:rPr>
          <w:rFonts w:ascii="Times New Roman" w:hAnsi="Times New Roman" w:cs="Times New Roman"/>
        </w:rPr>
        <w:t>)</w:t>
      </w:r>
    </w:p>
    <w:p w14:paraId="5194131F" w14:textId="77777777" w:rsidR="009C42CF" w:rsidRPr="0015150F" w:rsidRDefault="009C42CF" w:rsidP="008F581E">
      <w:pPr>
        <w:ind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ScopusID</w:t>
      </w:r>
      <w:proofErr w:type="spellEnd"/>
      <w:r w:rsidRPr="0015150F">
        <w:rPr>
          <w:rFonts w:ascii="Times New Roman" w:hAnsi="Times New Roman" w:cs="Times New Roman"/>
        </w:rPr>
        <w:t>: 1234567890 (</w:t>
      </w:r>
      <w:r w:rsidRPr="009C42CF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ри</w:t>
      </w:r>
      <w:r w:rsidRPr="001515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наличии</w:t>
      </w:r>
      <w:r w:rsidRPr="0015150F">
        <w:rPr>
          <w:rFonts w:ascii="Times New Roman" w:hAnsi="Times New Roman" w:cs="Times New Roman"/>
        </w:rPr>
        <w:t>)</w:t>
      </w:r>
    </w:p>
    <w:p w14:paraId="756221E8" w14:textId="2D1DCA97" w:rsidR="009C42CF" w:rsidRPr="009C42CF" w:rsidRDefault="009C42CF" w:rsidP="008F581E">
      <w:pPr>
        <w:ind w:firstLine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ResearcherID (Web of Science):</w:t>
      </w:r>
      <w:r w:rsidRPr="009C42CF">
        <w:rPr>
          <w:rFonts w:ascii="Times New Roman" w:hAnsi="Times New Roman" w:cs="Times New Roman"/>
          <w:lang w:val="en-US"/>
        </w:rPr>
        <w:t xml:space="preserve"> A</w:t>
      </w:r>
      <w:r>
        <w:rPr>
          <w:rFonts w:ascii="Times New Roman" w:hAnsi="Times New Roman" w:cs="Times New Roman"/>
          <w:lang w:val="en-US"/>
        </w:rPr>
        <w:t>-1234-5678 (п</w:t>
      </w:r>
      <w:r>
        <w:rPr>
          <w:rFonts w:ascii="Times New Roman" w:hAnsi="Times New Roman" w:cs="Times New Roman"/>
        </w:rPr>
        <w:t>ри</w:t>
      </w:r>
      <w:r w:rsidRPr="009C42C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наличии</w:t>
      </w:r>
      <w:r>
        <w:rPr>
          <w:rFonts w:ascii="Times New Roman" w:hAnsi="Times New Roman" w:cs="Times New Roman"/>
          <w:lang w:val="en-US"/>
        </w:rPr>
        <w:t>)</w:t>
      </w:r>
    </w:p>
    <w:p w14:paraId="6C845338" w14:textId="4D2C6B33" w:rsidR="00087793" w:rsidRPr="009C42CF" w:rsidRDefault="00087793" w:rsidP="008F581E">
      <w:pPr>
        <w:jc w:val="both"/>
        <w:rPr>
          <w:rFonts w:ascii="Times New Roman" w:hAnsi="Times New Roman" w:cs="Times New Roman"/>
          <w:lang w:val="en-US"/>
        </w:rPr>
      </w:pPr>
    </w:p>
    <w:p w14:paraId="3C1959C5" w14:textId="77777777" w:rsidR="00087793" w:rsidRPr="009C42CF" w:rsidRDefault="00087793" w:rsidP="008F581E">
      <w:pPr>
        <w:jc w:val="both"/>
        <w:rPr>
          <w:rFonts w:ascii="Times New Roman" w:hAnsi="Times New Roman" w:cs="Times New Roman"/>
          <w:lang w:val="en-US"/>
        </w:rPr>
      </w:pPr>
    </w:p>
    <w:p w14:paraId="602EEE4B" w14:textId="2F8CF1FE" w:rsidR="00087793" w:rsidRPr="00CB079E" w:rsidRDefault="00087793" w:rsidP="008F581E">
      <w:pPr>
        <w:jc w:val="center"/>
        <w:rPr>
          <w:rFonts w:ascii="Times New Roman" w:hAnsi="Times New Roman" w:cs="Times New Roman"/>
        </w:rPr>
      </w:pPr>
      <w:r w:rsidRPr="00CB079E">
        <w:rPr>
          <w:rFonts w:ascii="Times New Roman" w:hAnsi="Times New Roman" w:cs="Times New Roman"/>
        </w:rPr>
        <w:t>——————————————————</w:t>
      </w:r>
    </w:p>
    <w:p w14:paraId="433691C0" w14:textId="3395B707" w:rsidR="00087793" w:rsidRPr="00CB079E" w:rsidRDefault="00087793" w:rsidP="008F581E">
      <w:pPr>
        <w:jc w:val="both"/>
        <w:rPr>
          <w:rFonts w:ascii="Times New Roman" w:hAnsi="Times New Roman" w:cs="Times New Roman"/>
        </w:rPr>
      </w:pPr>
    </w:p>
    <w:p w14:paraId="119B66EE" w14:textId="77777777" w:rsidR="00087793" w:rsidRPr="00CB079E" w:rsidRDefault="00087793" w:rsidP="008F581E">
      <w:pPr>
        <w:jc w:val="both"/>
        <w:rPr>
          <w:rFonts w:ascii="Times New Roman" w:hAnsi="Times New Roman" w:cs="Times New Roman"/>
        </w:rPr>
      </w:pPr>
    </w:p>
    <w:p w14:paraId="27CE8ED7" w14:textId="74E1FF62" w:rsidR="00087793" w:rsidRPr="00E564B1" w:rsidRDefault="00087793" w:rsidP="008F581E">
      <w:pPr>
        <w:keepNext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4B1">
        <w:rPr>
          <w:rFonts w:ascii="Times New Roman" w:hAnsi="Times New Roman" w:cs="Times New Roman"/>
          <w:b/>
          <w:bCs/>
          <w:sz w:val="28"/>
          <w:szCs w:val="28"/>
          <w:lang w:val="en-US"/>
        </w:rPr>
        <w:t>ARTICLE</w:t>
      </w:r>
      <w:r w:rsidRPr="00E564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64B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</w:p>
    <w:p w14:paraId="3A4A9118" w14:textId="77777777" w:rsidR="00087793" w:rsidRPr="00CB079E" w:rsidRDefault="00087793" w:rsidP="008F581E">
      <w:pPr>
        <w:keepNext/>
        <w:jc w:val="both"/>
        <w:rPr>
          <w:rFonts w:ascii="Times New Roman" w:hAnsi="Times New Roman" w:cs="Times New Roman"/>
          <w:b/>
          <w:bCs/>
        </w:rPr>
      </w:pPr>
    </w:p>
    <w:p w14:paraId="59AD0807" w14:textId="0C9F30A0" w:rsidR="00087793" w:rsidRPr="00E564B1" w:rsidRDefault="00087793" w:rsidP="008F581E">
      <w:pPr>
        <w:keepNext/>
        <w:jc w:val="both"/>
        <w:rPr>
          <w:rFonts w:ascii="Times New Roman" w:hAnsi="Times New Roman" w:cs="Times New Roman"/>
          <w:b/>
          <w:bCs/>
        </w:rPr>
      </w:pPr>
      <w:r w:rsidRPr="00E564B1">
        <w:rPr>
          <w:rFonts w:ascii="Times New Roman" w:hAnsi="Times New Roman" w:cs="Times New Roman"/>
          <w:b/>
          <w:bCs/>
          <w:lang w:val="en-US"/>
        </w:rPr>
        <w:t>ABSTRACT</w:t>
      </w:r>
      <w:r w:rsidRPr="00E564B1">
        <w:rPr>
          <w:rFonts w:ascii="Times New Roman" w:hAnsi="Times New Roman" w:cs="Times New Roman"/>
          <w:b/>
          <w:bCs/>
        </w:rPr>
        <w:t>:</w:t>
      </w:r>
    </w:p>
    <w:p w14:paraId="429C2386" w14:textId="400A0F07" w:rsidR="00087793" w:rsidRPr="00CB079E" w:rsidRDefault="00087793" w:rsidP="008F581E">
      <w:pPr>
        <w:ind w:firstLine="284"/>
        <w:jc w:val="both"/>
        <w:rPr>
          <w:rFonts w:ascii="Times New Roman" w:hAnsi="Times New Roman" w:cs="Times New Roman"/>
        </w:rPr>
      </w:pPr>
      <w:r w:rsidRPr="00CB079E">
        <w:rPr>
          <w:rFonts w:ascii="Times New Roman" w:hAnsi="Times New Roman" w:cs="Times New Roman"/>
        </w:rPr>
        <w:t>Перевод аннотации на английский язык.</w:t>
      </w:r>
    </w:p>
    <w:p w14:paraId="258438E5" w14:textId="77777777" w:rsidR="00087793" w:rsidRPr="000B0EDB" w:rsidRDefault="00087793" w:rsidP="008F581E">
      <w:pPr>
        <w:jc w:val="both"/>
        <w:rPr>
          <w:rFonts w:ascii="Times New Roman" w:hAnsi="Times New Roman" w:cs="Times New Roman"/>
        </w:rPr>
      </w:pPr>
    </w:p>
    <w:p w14:paraId="5C87764B" w14:textId="65DCF643" w:rsidR="00087793" w:rsidRPr="00CB079E" w:rsidRDefault="00087793" w:rsidP="008F581E">
      <w:pPr>
        <w:jc w:val="both"/>
        <w:rPr>
          <w:rFonts w:ascii="Times New Roman" w:hAnsi="Times New Roman" w:cs="Times New Roman"/>
        </w:rPr>
      </w:pPr>
      <w:r w:rsidRPr="00E564B1">
        <w:rPr>
          <w:rFonts w:ascii="Times New Roman" w:hAnsi="Times New Roman" w:cs="Times New Roman"/>
          <w:b/>
          <w:bCs/>
        </w:rPr>
        <w:t>K</w:t>
      </w:r>
      <w:r w:rsidRPr="00E564B1">
        <w:rPr>
          <w:rFonts w:ascii="Times New Roman" w:hAnsi="Times New Roman" w:cs="Times New Roman"/>
          <w:b/>
          <w:bCs/>
          <w:lang w:val="en-US"/>
        </w:rPr>
        <w:t>EYWORDS</w:t>
      </w:r>
      <w:r w:rsidRPr="00E564B1">
        <w:rPr>
          <w:rFonts w:ascii="Times New Roman" w:hAnsi="Times New Roman" w:cs="Times New Roman"/>
        </w:rPr>
        <w:t>:</w:t>
      </w:r>
      <w:r w:rsidRPr="00CB079E">
        <w:rPr>
          <w:rFonts w:ascii="Times New Roman" w:hAnsi="Times New Roman" w:cs="Times New Roman"/>
        </w:rPr>
        <w:t xml:space="preserve"> перевод ключевых слов на английский язык.</w:t>
      </w:r>
    </w:p>
    <w:p w14:paraId="1786C209" w14:textId="424F2EC5" w:rsidR="00087793" w:rsidRPr="00CB079E" w:rsidRDefault="00087793" w:rsidP="008F581E">
      <w:pPr>
        <w:jc w:val="both"/>
        <w:rPr>
          <w:rFonts w:ascii="Times New Roman" w:hAnsi="Times New Roman" w:cs="Times New Roman"/>
        </w:rPr>
      </w:pPr>
    </w:p>
    <w:p w14:paraId="1A3D8E25" w14:textId="5C3D4F0D" w:rsidR="00087793" w:rsidRPr="00E564B1" w:rsidRDefault="001F7C1A" w:rsidP="008F581E">
      <w:pPr>
        <w:keepNext/>
        <w:jc w:val="center"/>
        <w:rPr>
          <w:rFonts w:ascii="Times New Roman" w:hAnsi="Times New Roman" w:cs="Times New Roman"/>
          <w:b/>
          <w:bCs/>
        </w:rPr>
      </w:pPr>
      <w:r w:rsidRPr="00E564B1">
        <w:rPr>
          <w:rFonts w:ascii="Times New Roman" w:hAnsi="Times New Roman" w:cs="Times New Roman"/>
          <w:b/>
          <w:bCs/>
        </w:rPr>
        <w:t>REFERENCES</w:t>
      </w:r>
    </w:p>
    <w:p w14:paraId="499218E7" w14:textId="4CEA04AB" w:rsidR="008F581E" w:rsidRDefault="008F581E" w:rsidP="008F581E">
      <w:pPr>
        <w:ind w:firstLine="284"/>
        <w:jc w:val="both"/>
        <w:rPr>
          <w:rFonts w:ascii="Times New Roman" w:hAnsi="Times New Roman" w:cs="Times New Roman"/>
        </w:rPr>
      </w:pPr>
      <w:r w:rsidRPr="00CB079E">
        <w:rPr>
          <w:rFonts w:ascii="Times New Roman" w:hAnsi="Times New Roman" w:cs="Times New Roman"/>
        </w:rPr>
        <w:t xml:space="preserve">Перевод </w:t>
      </w:r>
      <w:r>
        <w:rPr>
          <w:rFonts w:ascii="Times New Roman" w:hAnsi="Times New Roman" w:cs="Times New Roman"/>
        </w:rPr>
        <w:t>списка источников</w:t>
      </w:r>
      <w:r w:rsidRPr="00CB079E">
        <w:rPr>
          <w:rFonts w:ascii="Times New Roman" w:hAnsi="Times New Roman" w:cs="Times New Roman"/>
        </w:rPr>
        <w:t xml:space="preserve"> на английский язык.</w:t>
      </w:r>
      <w:r w:rsidR="00EC1915">
        <w:rPr>
          <w:rFonts w:ascii="Times New Roman" w:hAnsi="Times New Roman" w:cs="Times New Roman"/>
        </w:rPr>
        <w:t xml:space="preserve"> </w:t>
      </w:r>
    </w:p>
    <w:p w14:paraId="106D60E8" w14:textId="77777777" w:rsidR="008F581E" w:rsidRPr="00CB079E" w:rsidRDefault="008F581E" w:rsidP="008F581E">
      <w:pPr>
        <w:ind w:firstLine="284"/>
        <w:jc w:val="both"/>
        <w:rPr>
          <w:rFonts w:ascii="Times New Roman" w:hAnsi="Times New Roman" w:cs="Times New Roman"/>
        </w:rPr>
      </w:pPr>
    </w:p>
    <w:p w14:paraId="796E8A8B" w14:textId="2C477417" w:rsidR="001F7C1A" w:rsidRPr="00E564B1" w:rsidRDefault="00CB079E" w:rsidP="008F581E">
      <w:pPr>
        <w:keepNext/>
        <w:jc w:val="both"/>
        <w:rPr>
          <w:rFonts w:ascii="Times New Roman" w:hAnsi="Times New Roman" w:cs="Times New Roman"/>
          <w:b/>
          <w:bCs/>
          <w:lang w:val="en-US"/>
        </w:rPr>
      </w:pPr>
      <w:r w:rsidRPr="00E564B1">
        <w:rPr>
          <w:rFonts w:ascii="Times New Roman" w:hAnsi="Times New Roman" w:cs="Times New Roman"/>
          <w:b/>
          <w:bCs/>
          <w:lang w:val="en-US"/>
        </w:rPr>
        <w:t>AUTHORS’ INFORMATION</w:t>
      </w:r>
      <w:r w:rsidR="001F7C1A" w:rsidRPr="00E564B1">
        <w:rPr>
          <w:rFonts w:ascii="Times New Roman" w:hAnsi="Times New Roman" w:cs="Times New Roman"/>
          <w:b/>
          <w:bCs/>
          <w:lang w:val="en-US"/>
        </w:rPr>
        <w:t>:</w:t>
      </w:r>
    </w:p>
    <w:p w14:paraId="20C5DECC" w14:textId="4C3D7178" w:rsidR="001F7C1A" w:rsidRPr="00CB079E" w:rsidRDefault="001F7C1A" w:rsidP="008F581E">
      <w:pPr>
        <w:ind w:firstLine="284"/>
        <w:jc w:val="both"/>
        <w:rPr>
          <w:rFonts w:ascii="Times New Roman" w:hAnsi="Times New Roman" w:cs="Times New Roman"/>
          <w:lang w:val="en-US"/>
        </w:rPr>
      </w:pPr>
      <w:r w:rsidRPr="00CB079E">
        <w:rPr>
          <w:rFonts w:ascii="Times New Roman" w:hAnsi="Times New Roman" w:cs="Times New Roman"/>
          <w:b/>
          <w:bCs/>
          <w:lang w:val="en-US"/>
        </w:rPr>
        <w:t>Ivan I. Ivanov</w:t>
      </w:r>
      <w:r w:rsidRPr="00CB079E">
        <w:rPr>
          <w:rFonts w:ascii="Times New Roman" w:hAnsi="Times New Roman" w:cs="Times New Roman"/>
          <w:lang w:val="en-US"/>
        </w:rPr>
        <w:t xml:space="preserve"> – Advanced Doctor in E</w:t>
      </w:r>
      <w:r w:rsidR="00CB079E" w:rsidRPr="00CB079E">
        <w:rPr>
          <w:rFonts w:ascii="Times New Roman" w:hAnsi="Times New Roman" w:cs="Times New Roman"/>
          <w:lang w:val="en-US"/>
        </w:rPr>
        <w:t>c</w:t>
      </w:r>
      <w:r w:rsidRPr="00CB079E">
        <w:rPr>
          <w:rFonts w:ascii="Times New Roman" w:hAnsi="Times New Roman" w:cs="Times New Roman"/>
          <w:lang w:val="en-US"/>
        </w:rPr>
        <w:t xml:space="preserve">onomical Sciences, Full Professor; Russian State University (123, </w:t>
      </w:r>
      <w:proofErr w:type="spellStart"/>
      <w:r w:rsidRPr="00CB079E">
        <w:rPr>
          <w:rFonts w:ascii="Times New Roman" w:hAnsi="Times New Roman" w:cs="Times New Roman"/>
          <w:lang w:val="en-US"/>
        </w:rPr>
        <w:t>Ulichnaya</w:t>
      </w:r>
      <w:proofErr w:type="spellEnd"/>
      <w:r w:rsidRPr="00CB079E">
        <w:rPr>
          <w:rFonts w:ascii="Times New Roman" w:hAnsi="Times New Roman" w:cs="Times New Roman"/>
          <w:lang w:val="en-US"/>
        </w:rPr>
        <w:t xml:space="preserve"> St., Moscow, 123456, Russia); email1@example.com.</w:t>
      </w:r>
    </w:p>
    <w:p w14:paraId="72C2121B" w14:textId="43299B45" w:rsidR="00087793" w:rsidRPr="00CB079E" w:rsidRDefault="001F7C1A" w:rsidP="008F581E">
      <w:pPr>
        <w:ind w:firstLine="284"/>
        <w:jc w:val="both"/>
        <w:rPr>
          <w:rFonts w:ascii="Times New Roman" w:hAnsi="Times New Roman" w:cs="Times New Roman"/>
          <w:lang w:val="en-US"/>
        </w:rPr>
      </w:pPr>
      <w:r w:rsidRPr="00CB079E">
        <w:rPr>
          <w:rFonts w:ascii="Times New Roman" w:hAnsi="Times New Roman" w:cs="Times New Roman"/>
          <w:b/>
          <w:bCs/>
          <w:lang w:val="en-US"/>
        </w:rPr>
        <w:t>Petr P. Petrov</w:t>
      </w:r>
      <w:r w:rsidRPr="00CB079E">
        <w:rPr>
          <w:rFonts w:ascii="Times New Roman" w:hAnsi="Times New Roman" w:cs="Times New Roman"/>
          <w:lang w:val="en-US"/>
        </w:rPr>
        <w:t xml:space="preserve"> – Ph.D. of Sociological Sciences, Associate Professor; Russian State University</w:t>
      </w:r>
      <w:r w:rsidR="008938FE">
        <w:rPr>
          <w:rFonts w:ascii="Times New Roman" w:hAnsi="Times New Roman" w:cs="Times New Roman"/>
          <w:lang w:val="en-US"/>
        </w:rPr>
        <w:t>, Saint Petersburg branch</w:t>
      </w:r>
      <w:r w:rsidRPr="00CB079E">
        <w:rPr>
          <w:rFonts w:ascii="Times New Roman" w:hAnsi="Times New Roman" w:cs="Times New Roman"/>
          <w:lang w:val="en-US"/>
        </w:rPr>
        <w:t xml:space="preserve"> (</w:t>
      </w:r>
      <w:r w:rsidR="008938FE">
        <w:rPr>
          <w:rFonts w:ascii="Times New Roman" w:hAnsi="Times New Roman" w:cs="Times New Roman"/>
          <w:lang w:val="en-US"/>
        </w:rPr>
        <w:t>321</w:t>
      </w:r>
      <w:r w:rsidRPr="00CB07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938FE">
        <w:rPr>
          <w:rFonts w:ascii="Times New Roman" w:hAnsi="Times New Roman" w:cs="Times New Roman"/>
          <w:lang w:val="en-US"/>
        </w:rPr>
        <w:t>Piterskaya</w:t>
      </w:r>
      <w:proofErr w:type="spellEnd"/>
      <w:r w:rsidRPr="00CB079E">
        <w:rPr>
          <w:rFonts w:ascii="Times New Roman" w:hAnsi="Times New Roman" w:cs="Times New Roman"/>
          <w:lang w:val="en-US"/>
        </w:rPr>
        <w:t xml:space="preserve"> St., </w:t>
      </w:r>
      <w:r w:rsidR="008938FE">
        <w:rPr>
          <w:rFonts w:ascii="Times New Roman" w:hAnsi="Times New Roman" w:cs="Times New Roman"/>
          <w:lang w:val="en-US"/>
        </w:rPr>
        <w:t>Saint Petersburg</w:t>
      </w:r>
      <w:r w:rsidRPr="00CB079E">
        <w:rPr>
          <w:rFonts w:ascii="Times New Roman" w:hAnsi="Times New Roman" w:cs="Times New Roman"/>
          <w:lang w:val="en-US"/>
        </w:rPr>
        <w:t xml:space="preserve">, </w:t>
      </w:r>
      <w:r w:rsidR="008938FE">
        <w:rPr>
          <w:rFonts w:ascii="Times New Roman" w:hAnsi="Times New Roman" w:cs="Times New Roman"/>
          <w:lang w:val="en-US"/>
        </w:rPr>
        <w:t>654321</w:t>
      </w:r>
      <w:r w:rsidRPr="00CB079E">
        <w:rPr>
          <w:rFonts w:ascii="Times New Roman" w:hAnsi="Times New Roman" w:cs="Times New Roman"/>
          <w:lang w:val="en-US"/>
        </w:rPr>
        <w:t>, Russia); email2@example.com.</w:t>
      </w:r>
    </w:p>
    <w:sectPr w:rsidR="00087793" w:rsidRPr="00CB079E" w:rsidSect="00AB4E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62B2"/>
    <w:multiLevelType w:val="multilevel"/>
    <w:tmpl w:val="2182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20926"/>
    <w:multiLevelType w:val="hybridMultilevel"/>
    <w:tmpl w:val="9A2CF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E336B"/>
    <w:multiLevelType w:val="hybridMultilevel"/>
    <w:tmpl w:val="9A2CF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32F45"/>
    <w:multiLevelType w:val="multilevel"/>
    <w:tmpl w:val="611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61"/>
    <w:rsid w:val="00087793"/>
    <w:rsid w:val="0009575A"/>
    <w:rsid w:val="000B0EDB"/>
    <w:rsid w:val="0015150F"/>
    <w:rsid w:val="00155814"/>
    <w:rsid w:val="001F7C1A"/>
    <w:rsid w:val="0025325A"/>
    <w:rsid w:val="00382145"/>
    <w:rsid w:val="003A25E8"/>
    <w:rsid w:val="003A61B3"/>
    <w:rsid w:val="004D2531"/>
    <w:rsid w:val="0082282E"/>
    <w:rsid w:val="008938FE"/>
    <w:rsid w:val="008F581E"/>
    <w:rsid w:val="009C42CF"/>
    <w:rsid w:val="009E1B58"/>
    <w:rsid w:val="00A53366"/>
    <w:rsid w:val="00AB4E61"/>
    <w:rsid w:val="00AD179D"/>
    <w:rsid w:val="00C40A80"/>
    <w:rsid w:val="00CB079E"/>
    <w:rsid w:val="00E25629"/>
    <w:rsid w:val="00E564B1"/>
    <w:rsid w:val="00E74FEF"/>
    <w:rsid w:val="00EC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AE65"/>
  <w15:chartTrackingRefBased/>
  <w15:docId w15:val="{EC4ACE23-C14E-7448-BEF9-0D2B693D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7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42C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2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7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6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8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3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8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Виктория Николаевна Попова</cp:lastModifiedBy>
  <cp:revision>6</cp:revision>
  <dcterms:created xsi:type="dcterms:W3CDTF">2024-06-28T08:53:00Z</dcterms:created>
  <dcterms:modified xsi:type="dcterms:W3CDTF">2024-07-03T05:25:00Z</dcterms:modified>
</cp:coreProperties>
</file>